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rPr>
          <w:rFonts w:hint="eastAsia" w:ascii="华文中宋" w:hAnsi="华文中宋" w:eastAsia="华文中宋" w:cs="宋体"/>
          <w:b/>
          <w:snapToGrid w:val="0"/>
          <w:kern w:val="0"/>
          <w:sz w:val="28"/>
          <w:szCs w:val="28"/>
          <w:lang w:eastAsia="zh-CN"/>
        </w:rPr>
      </w:pPr>
      <w:r>
        <w:rPr>
          <w:rFonts w:hint="eastAsia" w:ascii="华文中宋" w:hAnsi="华文中宋" w:eastAsia="华文中宋" w:cs="宋体"/>
          <w:b/>
          <w:snapToGrid w:val="0"/>
          <w:kern w:val="0"/>
          <w:sz w:val="28"/>
          <w:szCs w:val="28"/>
        </w:rPr>
        <w:t>2023年全国职业院校技能大赛</w:t>
      </w:r>
      <w:r>
        <w:rPr>
          <w:rFonts w:hint="eastAsia" w:ascii="华文中宋" w:hAnsi="华文中宋" w:eastAsia="华文中宋" w:cs="宋体"/>
          <w:b/>
          <w:snapToGrid w:val="0"/>
          <w:kern w:val="0"/>
          <w:sz w:val="28"/>
          <w:szCs w:val="28"/>
          <w:lang w:eastAsia="zh-CN"/>
        </w:rPr>
        <w:t>（</w:t>
      </w:r>
      <w:r>
        <w:rPr>
          <w:rFonts w:hint="eastAsia" w:ascii="华文中宋" w:hAnsi="华文中宋" w:eastAsia="华文中宋" w:cs="宋体"/>
          <w:b/>
          <w:snapToGrid w:val="0"/>
          <w:kern w:val="0"/>
          <w:sz w:val="28"/>
          <w:szCs w:val="28"/>
        </w:rPr>
        <w:t>高职组</w:t>
      </w:r>
      <w:r>
        <w:rPr>
          <w:rFonts w:hint="eastAsia" w:ascii="华文中宋" w:hAnsi="华文中宋" w:eastAsia="华文中宋" w:cs="宋体"/>
          <w:b/>
          <w:snapToGrid w:val="0"/>
          <w:kern w:val="0"/>
          <w:sz w:val="28"/>
          <w:szCs w:val="28"/>
          <w:lang w:eastAsia="zh-CN"/>
        </w:rPr>
        <w:t>）</w:t>
      </w:r>
    </w:p>
    <w:p>
      <w:pPr>
        <w:autoSpaceDE w:val="0"/>
        <w:autoSpaceDN w:val="0"/>
        <w:adjustRightInd w:val="0"/>
        <w:snapToGrid w:val="0"/>
        <w:spacing w:line="360" w:lineRule="auto"/>
        <w:jc w:val="center"/>
        <w:rPr>
          <w:rFonts w:ascii="华文中宋" w:hAnsi="华文中宋" w:eastAsia="华文中宋" w:cs="宋体"/>
          <w:b/>
          <w:snapToGrid w:val="0"/>
          <w:kern w:val="0"/>
          <w:sz w:val="28"/>
          <w:szCs w:val="28"/>
        </w:rPr>
      </w:pPr>
      <w:r>
        <w:rPr>
          <w:rFonts w:hint="eastAsia" w:ascii="华文中宋" w:hAnsi="华文中宋" w:eastAsia="华文中宋" w:cs="宋体"/>
          <w:b/>
          <w:snapToGrid w:val="0"/>
          <w:kern w:val="0"/>
          <w:sz w:val="28"/>
          <w:szCs w:val="28"/>
          <w:lang w:eastAsia="zh-CN"/>
        </w:rPr>
        <w:t>“</w:t>
      </w:r>
      <w:r>
        <w:rPr>
          <w:rFonts w:hint="eastAsia" w:ascii="华文中宋" w:hAnsi="华文中宋" w:eastAsia="华文中宋" w:cs="宋体"/>
          <w:b/>
          <w:snapToGrid w:val="0"/>
          <w:kern w:val="0"/>
          <w:sz w:val="28"/>
          <w:szCs w:val="28"/>
        </w:rPr>
        <w:t>幼儿教育技能</w:t>
      </w:r>
      <w:r>
        <w:rPr>
          <w:rFonts w:hint="eastAsia" w:ascii="华文中宋" w:hAnsi="华文中宋" w:eastAsia="华文中宋" w:cs="宋体"/>
          <w:b/>
          <w:snapToGrid w:val="0"/>
          <w:kern w:val="0"/>
          <w:sz w:val="28"/>
          <w:szCs w:val="28"/>
          <w:lang w:eastAsia="zh-CN"/>
        </w:rPr>
        <w:t>”</w:t>
      </w:r>
      <w:r>
        <w:rPr>
          <w:rFonts w:hint="eastAsia" w:ascii="华文中宋" w:hAnsi="华文中宋" w:eastAsia="华文中宋" w:cs="宋体"/>
          <w:b/>
          <w:snapToGrid w:val="0"/>
          <w:kern w:val="0"/>
          <w:sz w:val="28"/>
          <w:szCs w:val="28"/>
        </w:rPr>
        <w:t>赛项赛卷</w:t>
      </w:r>
    </w:p>
    <w:p>
      <w:pPr>
        <w:autoSpaceDE w:val="0"/>
        <w:autoSpaceDN w:val="0"/>
        <w:adjustRightInd w:val="0"/>
        <w:snapToGrid w:val="0"/>
        <w:spacing w:line="360" w:lineRule="auto"/>
        <w:jc w:val="center"/>
        <w:rPr>
          <w:rFonts w:ascii="华文中宋" w:hAnsi="华文中宋" w:eastAsia="华文中宋" w:cs="宋体"/>
          <w:b/>
          <w:snapToGrid w:val="0"/>
          <w:kern w:val="0"/>
          <w:sz w:val="28"/>
          <w:szCs w:val="28"/>
        </w:rPr>
      </w:pPr>
      <w:r>
        <w:rPr>
          <w:rFonts w:hint="eastAsia" w:ascii="华文中宋" w:hAnsi="华文中宋" w:eastAsia="华文中宋" w:cs="宋体"/>
          <w:b/>
          <w:snapToGrid w:val="0"/>
          <w:kern w:val="0"/>
          <w:sz w:val="28"/>
          <w:szCs w:val="28"/>
        </w:rPr>
        <w:t>幼儿园教育活动设计</w:t>
      </w:r>
    </w:p>
    <w:p>
      <w:pPr>
        <w:adjustRightInd w:val="0"/>
        <w:snapToGrid w:val="0"/>
        <w:spacing w:line="360" w:lineRule="auto"/>
        <w:ind w:firstLine="560" w:firstLineChars="200"/>
        <w:rPr>
          <w:rFonts w:ascii="仿宋" w:hAnsi="仿宋" w:eastAsia="仿宋" w:cs="Arial"/>
          <w:bCs/>
          <w:color w:val="0D0D0D"/>
          <w:kern w:val="0"/>
          <w:sz w:val="28"/>
          <w:szCs w:val="28"/>
        </w:rPr>
      </w:pPr>
    </w:p>
    <w:p>
      <w:pPr>
        <w:adjustRightInd w:val="0"/>
        <w:snapToGrid w:val="0"/>
        <w:spacing w:line="360" w:lineRule="auto"/>
        <w:ind w:firstLine="560" w:firstLineChars="200"/>
        <w:rPr>
          <w:rFonts w:ascii="仿宋" w:hAnsi="仿宋" w:eastAsia="仿宋" w:cs="Arial"/>
          <w:bCs/>
          <w:color w:val="0D0D0D"/>
          <w:kern w:val="0"/>
          <w:sz w:val="28"/>
          <w:szCs w:val="28"/>
        </w:rPr>
      </w:pPr>
      <w:r>
        <w:rPr>
          <w:rFonts w:hint="eastAsia" w:ascii="仿宋" w:hAnsi="仿宋" w:eastAsia="仿宋" w:cs="Arial"/>
          <w:bCs/>
          <w:color w:val="0D0D0D"/>
          <w:kern w:val="0"/>
          <w:sz w:val="28"/>
          <w:szCs w:val="28"/>
        </w:rPr>
        <w:t>1.序号</w:t>
      </w:r>
      <w:r>
        <w:rPr>
          <w:rFonts w:hint="eastAsia" w:ascii="仿宋" w:hAnsi="仿宋" w:eastAsia="仿宋" w:cs="Arial"/>
          <w:bCs/>
          <w:color w:val="0D0D0D"/>
          <w:kern w:val="0"/>
          <w:sz w:val="28"/>
          <w:szCs w:val="28"/>
          <w:lang w:eastAsia="zh-CN"/>
        </w:rPr>
        <w:t>：</w:t>
      </w:r>
      <w:r>
        <w:rPr>
          <w:rFonts w:hint="eastAsia" w:ascii="仿宋" w:hAnsi="仿宋" w:eastAsia="仿宋" w:cs="Arial"/>
          <w:bCs/>
          <w:color w:val="0D0D0D"/>
          <w:kern w:val="0"/>
          <w:sz w:val="28"/>
          <w:szCs w:val="28"/>
        </w:rPr>
        <w:t>第0</w:t>
      </w:r>
      <w:r>
        <w:rPr>
          <w:rFonts w:hint="eastAsia" w:ascii="仿宋" w:hAnsi="仿宋" w:eastAsia="仿宋" w:cs="Arial"/>
          <w:bCs/>
          <w:color w:val="0D0D0D"/>
          <w:kern w:val="0"/>
          <w:sz w:val="28"/>
          <w:szCs w:val="28"/>
          <w:lang w:val="en-US" w:eastAsia="zh-CN"/>
        </w:rPr>
        <w:t>3</w:t>
      </w:r>
      <w:bookmarkStart w:id="0" w:name="_GoBack"/>
      <w:bookmarkEnd w:id="0"/>
      <w:r>
        <w:rPr>
          <w:rFonts w:hint="eastAsia" w:ascii="仿宋" w:hAnsi="仿宋" w:eastAsia="仿宋" w:cs="Arial"/>
          <w:bCs/>
          <w:color w:val="0D0D0D"/>
          <w:kern w:val="0"/>
          <w:sz w:val="28"/>
          <w:szCs w:val="28"/>
        </w:rPr>
        <w:t>卷</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2.题目</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主题活动——大班“嫦娥奔月”</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相关素材见附件</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3.内容</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1</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主题网络图设计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书面作答</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2</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教学活动设计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1课时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书面作答</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3</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模拟教学</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1课时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口头作答</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4</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说课</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口头作答</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4.基本要求</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1</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主题网络图</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根据附件提供的素材</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综合幼儿发展各领域以及幼儿园活动的类型</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围绕主题设计主题网络图</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主题网络图绘制要具有科学性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丰富性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操作性等特点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充分考虑到幼儿的主体性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兴趣性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适宜性和家园合作等因素</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网络图至少有三个层级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包含主题名称一级</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第二</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三层级至少有三个活动以上</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2</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幼儿园教育活动设计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根据主题素材与年龄段</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设计1课时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30分钟</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集体教学活动的教案</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教案格式完整规范</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语言清晰</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简洁明了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目标设计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内容选择</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方法运用等符合幼儿年龄特征和领域特点</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3</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模拟教学</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根据教学设计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进行模拟教学</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教学活动过程要自然流畅</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师幼互动充分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活动效果好</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在</w:t>
      </w:r>
      <w:r>
        <w:rPr>
          <w:rFonts w:hint="eastAsia" w:ascii="仿宋" w:hAnsi="仿宋" w:eastAsia="仿宋" w:cs="Arial"/>
          <w:color w:val="0D0D0D"/>
          <w:kern w:val="0"/>
          <w:sz w:val="28"/>
          <w:szCs w:val="28"/>
          <w:lang w:val="en-US" w:eastAsia="zh-CN"/>
        </w:rPr>
        <w:t>9</w:t>
      </w:r>
      <w:r>
        <w:rPr>
          <w:rFonts w:hint="eastAsia" w:ascii="仿宋" w:hAnsi="仿宋" w:eastAsia="仿宋" w:cs="Arial"/>
          <w:color w:val="0D0D0D"/>
          <w:kern w:val="0"/>
          <w:sz w:val="28"/>
          <w:szCs w:val="28"/>
        </w:rPr>
        <w:t>分钟内完成</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jc w:val="left"/>
        <w:rPr>
          <w:rFonts w:ascii="仿宋" w:hAnsi="仿宋" w:eastAsia="仿宋" w:cs="Arial"/>
          <w:color w:val="0D0D0D"/>
          <w:kern w:val="0"/>
          <w:sz w:val="28"/>
          <w:szCs w:val="28"/>
        </w:rPr>
      </w:pP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4</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说课</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根据模拟教学</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就目标</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内容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方法</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过程设计等进行说课</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说清楚“学什么</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教什么”“怎么学</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怎么教”</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以及“为什么”等问题</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条理清楚</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逻辑性强</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语言规范</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表达流畅</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在</w:t>
      </w:r>
      <w:r>
        <w:rPr>
          <w:rFonts w:hint="eastAsia" w:ascii="仿宋" w:hAnsi="仿宋" w:eastAsia="仿宋" w:cs="Arial"/>
          <w:color w:val="0D0D0D"/>
          <w:kern w:val="0"/>
          <w:sz w:val="28"/>
          <w:szCs w:val="28"/>
          <w:lang w:val="en-US" w:eastAsia="zh-CN"/>
        </w:rPr>
        <w:t>7</w:t>
      </w:r>
      <w:r>
        <w:rPr>
          <w:rFonts w:hint="eastAsia" w:ascii="仿宋" w:hAnsi="仿宋" w:eastAsia="仿宋" w:cs="Arial"/>
          <w:color w:val="0D0D0D"/>
          <w:kern w:val="0"/>
          <w:sz w:val="28"/>
          <w:szCs w:val="28"/>
        </w:rPr>
        <w:t>分钟内完成</w:t>
      </w:r>
      <w:r>
        <w:rPr>
          <w:rFonts w:hint="eastAsia" w:ascii="仿宋" w:hAnsi="仿宋" w:eastAsia="仿宋" w:cs="Arial"/>
          <w:color w:val="0D0D0D"/>
          <w:kern w:val="0"/>
          <w:sz w:val="28"/>
          <w:szCs w:val="28"/>
          <w:lang w:eastAsia="zh-CN"/>
        </w:rPr>
        <w:t>。</w:t>
      </w:r>
    </w:p>
    <w:p>
      <w:pPr>
        <w:adjustRightInd w:val="0"/>
        <w:snapToGrid w:val="0"/>
        <w:spacing w:line="360" w:lineRule="auto"/>
        <w:ind w:firstLine="562" w:firstLineChars="200"/>
        <w:rPr>
          <w:rFonts w:hint="eastAsia" w:ascii="仿宋" w:hAnsi="仿宋" w:eastAsia="仿宋" w:cs="仿宋"/>
          <w:b/>
          <w:color w:val="0D0D0D"/>
          <w:kern w:val="0"/>
          <w:sz w:val="28"/>
          <w:szCs w:val="28"/>
          <w:lang w:eastAsia="zh-CN"/>
        </w:rPr>
      </w:pPr>
      <w:r>
        <w:rPr>
          <w:rFonts w:hint="eastAsia" w:ascii="仿宋" w:hAnsi="仿宋" w:eastAsia="仿宋" w:cs="仿宋"/>
          <w:b/>
          <w:color w:val="0D0D0D"/>
          <w:kern w:val="0"/>
          <w:sz w:val="28"/>
          <w:szCs w:val="28"/>
        </w:rPr>
        <w:t>附件</w:t>
      </w:r>
      <w:r>
        <w:rPr>
          <w:rFonts w:hint="eastAsia" w:ascii="仿宋" w:hAnsi="仿宋" w:eastAsia="仿宋" w:cs="仿宋"/>
          <w:b/>
          <w:color w:val="0D0D0D"/>
          <w:kern w:val="0"/>
          <w:sz w:val="28"/>
          <w:szCs w:val="28"/>
          <w:lang w:eastAsia="zh-CN"/>
        </w:rPr>
        <w:t>：</w:t>
      </w:r>
    </w:p>
    <w:p>
      <w:pPr>
        <w:autoSpaceDE w:val="0"/>
        <w:autoSpaceDN w:val="0"/>
        <w:adjustRightInd w:val="0"/>
        <w:snapToGrid w:val="0"/>
        <w:spacing w:line="360" w:lineRule="auto"/>
        <w:ind w:firstLine="562" w:firstLineChars="200"/>
        <w:jc w:val="left"/>
        <w:rPr>
          <w:rFonts w:hint="eastAsia" w:ascii="仿宋" w:hAnsi="仿宋" w:eastAsia="仿宋" w:cs="Arial"/>
          <w:b/>
          <w:color w:val="0D0D0D"/>
          <w:kern w:val="0"/>
          <w:sz w:val="28"/>
          <w:szCs w:val="28"/>
          <w:lang w:eastAsia="zh-CN"/>
        </w:rPr>
      </w:pPr>
      <w:r>
        <w:rPr>
          <w:rFonts w:hint="eastAsia" w:ascii="仿宋" w:hAnsi="仿宋" w:eastAsia="仿宋" w:cs="Arial"/>
          <w:b/>
          <w:color w:val="0D0D0D"/>
          <w:kern w:val="0"/>
          <w:sz w:val="28"/>
          <w:szCs w:val="28"/>
        </w:rPr>
        <w:t>主题活动——大班</w:t>
      </w:r>
      <w:r>
        <w:rPr>
          <w:rFonts w:hint="eastAsia" w:ascii="仿宋" w:hAnsi="仿宋" w:eastAsia="仿宋" w:cs="Arial"/>
          <w:b/>
          <w:color w:val="0D0D0D"/>
          <w:kern w:val="0"/>
          <w:sz w:val="28"/>
          <w:szCs w:val="28"/>
          <w:lang w:eastAsia="zh-CN"/>
        </w:rPr>
        <w:t>“</w:t>
      </w:r>
      <w:r>
        <w:rPr>
          <w:rFonts w:hint="eastAsia" w:ascii="仿宋" w:hAnsi="仿宋" w:eastAsia="仿宋" w:cs="Arial"/>
          <w:b/>
          <w:color w:val="0D0D0D"/>
          <w:kern w:val="0"/>
          <w:sz w:val="28"/>
          <w:szCs w:val="28"/>
        </w:rPr>
        <w:t>嫦娥奔月</w:t>
      </w:r>
      <w:r>
        <w:rPr>
          <w:rFonts w:hint="eastAsia" w:ascii="仿宋" w:hAnsi="仿宋" w:eastAsia="仿宋" w:cs="Arial"/>
          <w:b/>
          <w:color w:val="0D0D0D"/>
          <w:kern w:val="0"/>
          <w:sz w:val="28"/>
          <w:szCs w:val="28"/>
          <w:lang w:eastAsia="zh-CN"/>
        </w:rPr>
        <w:t>”</w:t>
      </w:r>
    </w:p>
    <w:p>
      <w:pPr>
        <w:adjustRightInd w:val="0"/>
        <w:snapToGrid w:val="0"/>
        <w:spacing w:line="360" w:lineRule="auto"/>
        <w:ind w:firstLine="551" w:firstLineChars="196"/>
        <w:rPr>
          <w:rFonts w:ascii="仿宋" w:hAnsi="仿宋" w:eastAsia="仿宋" w:cs="Arial"/>
          <w:color w:val="0D0D0D"/>
          <w:kern w:val="0"/>
          <w:sz w:val="28"/>
          <w:szCs w:val="28"/>
        </w:rPr>
      </w:pPr>
      <w:r>
        <w:rPr>
          <w:rFonts w:hint="eastAsia" w:ascii="仿宋" w:hAnsi="仿宋" w:eastAsia="仿宋" w:cs="Arial"/>
          <w:b/>
          <w:color w:val="0D0D0D"/>
          <w:kern w:val="0"/>
          <w:sz w:val="28"/>
          <w:szCs w:val="28"/>
        </w:rPr>
        <w:t>1.主题背景介绍</w:t>
      </w:r>
    </w:p>
    <w:p>
      <w:pPr>
        <w:adjustRightInd w:val="0"/>
        <w:snapToGrid w:val="0"/>
        <w:spacing w:line="360" w:lineRule="auto"/>
        <w:ind w:firstLine="585" w:firstLineChars="209"/>
        <w:rPr>
          <w:rFonts w:hint="eastAsia" w:ascii="仿宋" w:hAnsi="仿宋" w:eastAsia="仿宋" w:cs="仿宋"/>
          <w:sz w:val="28"/>
          <w:szCs w:val="28"/>
          <w:lang w:eastAsia="zh-CN"/>
        </w:rPr>
      </w:pPr>
      <w:r>
        <w:rPr>
          <w:rFonts w:hint="eastAsia" w:ascii="仿宋" w:hAnsi="仿宋" w:eastAsia="仿宋" w:cs="仿宋"/>
          <w:sz w:val="28"/>
          <w:szCs w:val="28"/>
        </w:rPr>
        <w:t>神秘的宇宙一直是人类特别想要探索的领域</w:t>
      </w:r>
      <w:r>
        <w:rPr>
          <w:rFonts w:hint="eastAsia" w:ascii="仿宋" w:hAnsi="仿宋" w:eastAsia="仿宋" w:cs="仿宋"/>
          <w:sz w:val="28"/>
          <w:szCs w:val="28"/>
          <w:lang w:eastAsia="zh-CN"/>
        </w:rPr>
        <w:t>，</w:t>
      </w:r>
      <w:r>
        <w:rPr>
          <w:rFonts w:hint="eastAsia" w:ascii="仿宋" w:hAnsi="仿宋" w:eastAsia="仿宋" w:cs="仿宋"/>
          <w:sz w:val="28"/>
          <w:szCs w:val="28"/>
        </w:rPr>
        <w:t>尤其是皎洁的月亮</w:t>
      </w:r>
      <w:r>
        <w:rPr>
          <w:rFonts w:hint="eastAsia" w:ascii="仿宋" w:hAnsi="仿宋" w:eastAsia="仿宋" w:cs="仿宋"/>
          <w:sz w:val="28"/>
          <w:szCs w:val="28"/>
          <w:lang w:eastAsia="zh-CN"/>
        </w:rPr>
        <w:t>，</w:t>
      </w:r>
      <w:r>
        <w:rPr>
          <w:rFonts w:hint="eastAsia" w:ascii="仿宋" w:hAnsi="仿宋" w:eastAsia="仿宋" w:cs="仿宋"/>
          <w:sz w:val="28"/>
          <w:szCs w:val="28"/>
        </w:rPr>
        <w:t>往往使人生出无限遐思</w:t>
      </w:r>
      <w:r>
        <w:rPr>
          <w:rFonts w:hint="eastAsia" w:ascii="仿宋" w:hAnsi="仿宋" w:eastAsia="仿宋" w:cs="仿宋"/>
          <w:sz w:val="28"/>
          <w:szCs w:val="28"/>
          <w:lang w:eastAsia="zh-CN"/>
        </w:rPr>
        <w:t>：“</w:t>
      </w:r>
      <w:r>
        <w:rPr>
          <w:rFonts w:hint="eastAsia" w:ascii="仿宋" w:hAnsi="仿宋" w:eastAsia="仿宋" w:cs="仿宋"/>
          <w:sz w:val="28"/>
          <w:szCs w:val="28"/>
        </w:rPr>
        <w:t>举头望明月</w:t>
      </w:r>
      <w:r>
        <w:rPr>
          <w:rFonts w:hint="eastAsia" w:ascii="仿宋" w:hAnsi="仿宋" w:eastAsia="仿宋" w:cs="仿宋"/>
          <w:sz w:val="28"/>
          <w:szCs w:val="28"/>
          <w:lang w:eastAsia="zh-CN"/>
        </w:rPr>
        <w:t>、</w:t>
      </w:r>
      <w:r>
        <w:rPr>
          <w:rFonts w:hint="eastAsia" w:ascii="仿宋" w:hAnsi="仿宋" w:eastAsia="仿宋" w:cs="仿宋"/>
          <w:sz w:val="28"/>
          <w:szCs w:val="28"/>
        </w:rPr>
        <w:t>低头思故乡</w:t>
      </w:r>
      <w:r>
        <w:rPr>
          <w:rFonts w:hint="eastAsia" w:ascii="仿宋" w:hAnsi="仿宋" w:eastAsia="仿宋" w:cs="仿宋"/>
          <w:sz w:val="28"/>
          <w:szCs w:val="28"/>
          <w:lang w:eastAsia="zh-CN"/>
        </w:rPr>
        <w:t>”，</w:t>
      </w:r>
      <w:r>
        <w:rPr>
          <w:rFonts w:hint="eastAsia" w:ascii="仿宋" w:hAnsi="仿宋" w:eastAsia="仿宋" w:cs="仿宋"/>
          <w:sz w:val="28"/>
          <w:szCs w:val="28"/>
        </w:rPr>
        <w:t>月亮与人的思乡之情</w:t>
      </w:r>
      <w:r>
        <w:rPr>
          <w:rFonts w:hint="eastAsia" w:ascii="仿宋" w:hAnsi="仿宋" w:eastAsia="仿宋" w:cs="仿宋"/>
          <w:sz w:val="28"/>
          <w:szCs w:val="28"/>
          <w:lang w:eastAsia="zh-CN"/>
        </w:rPr>
        <w:t>、</w:t>
      </w:r>
      <w:r>
        <w:rPr>
          <w:rFonts w:hint="eastAsia" w:ascii="仿宋" w:hAnsi="仿宋" w:eastAsia="仿宋" w:cs="仿宋"/>
          <w:sz w:val="28"/>
          <w:szCs w:val="28"/>
        </w:rPr>
        <w:t>团圆美满的幸福体验缠绕交融</w:t>
      </w:r>
      <w:r>
        <w:rPr>
          <w:rFonts w:hint="eastAsia" w:ascii="仿宋" w:hAnsi="仿宋" w:eastAsia="仿宋" w:cs="仿宋"/>
          <w:sz w:val="28"/>
          <w:szCs w:val="28"/>
          <w:lang w:eastAsia="zh-CN"/>
        </w:rPr>
        <w:t>，</w:t>
      </w:r>
      <w:r>
        <w:rPr>
          <w:rFonts w:hint="eastAsia" w:ascii="仿宋" w:hAnsi="仿宋" w:eastAsia="仿宋" w:cs="仿宋"/>
          <w:sz w:val="28"/>
          <w:szCs w:val="28"/>
        </w:rPr>
        <w:t>衍生出嫦娥奔月</w:t>
      </w:r>
      <w:r>
        <w:rPr>
          <w:rFonts w:hint="eastAsia" w:ascii="仿宋" w:hAnsi="仿宋" w:eastAsia="仿宋" w:cs="仿宋"/>
          <w:sz w:val="28"/>
          <w:szCs w:val="28"/>
          <w:lang w:eastAsia="zh-CN"/>
        </w:rPr>
        <w:t>、</w:t>
      </w:r>
      <w:r>
        <w:rPr>
          <w:rFonts w:hint="eastAsia" w:ascii="仿宋" w:hAnsi="仿宋" w:eastAsia="仿宋" w:cs="仿宋"/>
          <w:sz w:val="28"/>
          <w:szCs w:val="28"/>
        </w:rPr>
        <w:t>吴刚伐桂</w:t>
      </w:r>
      <w:r>
        <w:rPr>
          <w:rFonts w:hint="eastAsia" w:ascii="仿宋" w:hAnsi="仿宋" w:eastAsia="仿宋" w:cs="仿宋"/>
          <w:sz w:val="28"/>
          <w:szCs w:val="28"/>
          <w:lang w:eastAsia="zh-CN"/>
        </w:rPr>
        <w:t>、</w:t>
      </w:r>
      <w:r>
        <w:rPr>
          <w:rFonts w:hint="eastAsia" w:ascii="仿宋" w:hAnsi="仿宋" w:eastAsia="仿宋" w:cs="仿宋"/>
          <w:sz w:val="28"/>
          <w:szCs w:val="28"/>
        </w:rPr>
        <w:t>玉兔捣药等神话传说</w:t>
      </w:r>
      <w:r>
        <w:rPr>
          <w:rFonts w:hint="eastAsia" w:ascii="仿宋" w:hAnsi="仿宋" w:eastAsia="仿宋" w:cs="仿宋"/>
          <w:sz w:val="28"/>
          <w:szCs w:val="28"/>
          <w:lang w:eastAsia="zh-CN"/>
        </w:rPr>
        <w:t>，</w:t>
      </w:r>
      <w:r>
        <w:rPr>
          <w:rFonts w:hint="eastAsia" w:ascii="仿宋" w:hAnsi="仿宋" w:eastAsia="仿宋" w:cs="仿宋"/>
          <w:sz w:val="28"/>
          <w:szCs w:val="28"/>
        </w:rPr>
        <w:t>发展出拜月</w:t>
      </w:r>
      <w:r>
        <w:rPr>
          <w:rFonts w:hint="eastAsia" w:ascii="仿宋" w:hAnsi="仿宋" w:eastAsia="仿宋" w:cs="仿宋"/>
          <w:sz w:val="28"/>
          <w:szCs w:val="28"/>
          <w:lang w:eastAsia="zh-CN"/>
        </w:rPr>
        <w:t>、</w:t>
      </w:r>
      <w:r>
        <w:rPr>
          <w:rFonts w:hint="eastAsia" w:ascii="仿宋" w:hAnsi="仿宋" w:eastAsia="仿宋" w:cs="仿宋"/>
          <w:sz w:val="28"/>
          <w:szCs w:val="28"/>
        </w:rPr>
        <w:t>赏月</w:t>
      </w:r>
      <w:r>
        <w:rPr>
          <w:rFonts w:hint="eastAsia" w:ascii="仿宋" w:hAnsi="仿宋" w:eastAsia="仿宋" w:cs="仿宋"/>
          <w:sz w:val="28"/>
          <w:szCs w:val="28"/>
          <w:lang w:eastAsia="zh-CN"/>
        </w:rPr>
        <w:t>、</w:t>
      </w:r>
      <w:r>
        <w:rPr>
          <w:rFonts w:hint="eastAsia" w:ascii="仿宋" w:hAnsi="仿宋" w:eastAsia="仿宋" w:cs="仿宋"/>
          <w:sz w:val="28"/>
          <w:szCs w:val="28"/>
        </w:rPr>
        <w:t>赏灯</w:t>
      </w:r>
      <w:r>
        <w:rPr>
          <w:rFonts w:hint="eastAsia" w:ascii="仿宋" w:hAnsi="仿宋" w:eastAsia="仿宋" w:cs="仿宋"/>
          <w:sz w:val="28"/>
          <w:szCs w:val="28"/>
          <w:lang w:eastAsia="zh-CN"/>
        </w:rPr>
        <w:t>、</w:t>
      </w:r>
      <w:r>
        <w:rPr>
          <w:rFonts w:hint="eastAsia" w:ascii="仿宋" w:hAnsi="仿宋" w:eastAsia="仿宋" w:cs="仿宋"/>
          <w:sz w:val="28"/>
          <w:szCs w:val="28"/>
        </w:rPr>
        <w:t>猜谜等各种节日活动</w:t>
      </w:r>
      <w:r>
        <w:rPr>
          <w:rFonts w:hint="eastAsia" w:ascii="仿宋" w:hAnsi="仿宋" w:eastAsia="仿宋" w:cs="仿宋"/>
          <w:sz w:val="28"/>
          <w:szCs w:val="28"/>
          <w:lang w:eastAsia="zh-CN"/>
        </w:rPr>
        <w:t>，</w:t>
      </w:r>
      <w:r>
        <w:rPr>
          <w:rFonts w:hint="eastAsia" w:ascii="仿宋" w:hAnsi="仿宋" w:eastAsia="仿宋" w:cs="仿宋"/>
          <w:sz w:val="28"/>
          <w:szCs w:val="28"/>
        </w:rPr>
        <w:t>形成了中华民族仅次于春节的第二大节日——中秋节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它</w:t>
      </w:r>
      <w:r>
        <w:rPr>
          <w:rFonts w:hint="eastAsia" w:ascii="仿宋" w:hAnsi="仿宋" w:eastAsia="仿宋" w:cs="仿宋"/>
          <w:sz w:val="28"/>
          <w:szCs w:val="28"/>
        </w:rPr>
        <w:t>承载着人们对丰收</w:t>
      </w:r>
      <w:r>
        <w:rPr>
          <w:rFonts w:hint="eastAsia" w:ascii="仿宋" w:hAnsi="仿宋" w:eastAsia="仿宋" w:cs="仿宋"/>
          <w:sz w:val="28"/>
          <w:szCs w:val="28"/>
          <w:lang w:eastAsia="zh-CN"/>
        </w:rPr>
        <w:t>、</w:t>
      </w:r>
      <w:r>
        <w:rPr>
          <w:rFonts w:hint="eastAsia" w:ascii="仿宋" w:hAnsi="仿宋" w:eastAsia="仿宋" w:cs="仿宋"/>
          <w:sz w:val="28"/>
          <w:szCs w:val="28"/>
        </w:rPr>
        <w:t>团圆</w:t>
      </w:r>
      <w:r>
        <w:rPr>
          <w:rFonts w:hint="eastAsia" w:ascii="仿宋" w:hAnsi="仿宋" w:eastAsia="仿宋" w:cs="仿宋"/>
          <w:sz w:val="28"/>
          <w:szCs w:val="28"/>
          <w:lang w:eastAsia="zh-CN"/>
        </w:rPr>
        <w:t>、</w:t>
      </w:r>
      <w:r>
        <w:rPr>
          <w:rFonts w:hint="eastAsia" w:ascii="仿宋" w:hAnsi="仿宋" w:eastAsia="仿宋" w:cs="仿宋"/>
          <w:sz w:val="28"/>
          <w:szCs w:val="28"/>
        </w:rPr>
        <w:t>向往幸福生活的殷切希望</w:t>
      </w:r>
      <w:r>
        <w:rPr>
          <w:rFonts w:hint="eastAsia" w:ascii="仿宋" w:hAnsi="仿宋" w:eastAsia="仿宋" w:cs="仿宋"/>
          <w:sz w:val="28"/>
          <w:szCs w:val="28"/>
          <w:lang w:eastAsia="zh-CN"/>
        </w:rPr>
        <w:t>。</w:t>
      </w:r>
      <w:r>
        <w:rPr>
          <w:rFonts w:hint="eastAsia" w:ascii="仿宋" w:hAnsi="仿宋" w:eastAsia="仿宋" w:cs="仿宋"/>
          <w:sz w:val="28"/>
          <w:szCs w:val="28"/>
        </w:rPr>
        <w:t>当今中国</w:t>
      </w:r>
      <w:r>
        <w:rPr>
          <w:rFonts w:hint="eastAsia" w:ascii="仿宋" w:hAnsi="仿宋" w:eastAsia="仿宋" w:cs="仿宋"/>
          <w:sz w:val="28"/>
          <w:szCs w:val="28"/>
          <w:lang w:eastAsia="zh-CN"/>
        </w:rPr>
        <w:t>，</w:t>
      </w:r>
      <w:r>
        <w:rPr>
          <w:rFonts w:hint="eastAsia" w:ascii="仿宋" w:hAnsi="仿宋" w:eastAsia="仿宋" w:cs="仿宋"/>
          <w:sz w:val="28"/>
          <w:szCs w:val="28"/>
        </w:rPr>
        <w:t>国家兴旺发达</w:t>
      </w:r>
      <w:r>
        <w:rPr>
          <w:rFonts w:hint="eastAsia" w:ascii="仿宋" w:hAnsi="仿宋" w:eastAsia="仿宋" w:cs="仿宋"/>
          <w:sz w:val="28"/>
          <w:szCs w:val="28"/>
          <w:lang w:eastAsia="zh-CN"/>
        </w:rPr>
        <w:t>，</w:t>
      </w:r>
      <w:r>
        <w:rPr>
          <w:rFonts w:hint="eastAsia" w:ascii="仿宋" w:hAnsi="仿宋" w:eastAsia="仿宋" w:cs="仿宋"/>
          <w:sz w:val="28"/>
          <w:szCs w:val="28"/>
        </w:rPr>
        <w:t>人民安居乐业</w:t>
      </w:r>
      <w:r>
        <w:rPr>
          <w:rFonts w:hint="eastAsia" w:ascii="仿宋" w:hAnsi="仿宋" w:eastAsia="仿宋" w:cs="仿宋"/>
          <w:sz w:val="28"/>
          <w:szCs w:val="28"/>
          <w:lang w:eastAsia="zh-CN"/>
        </w:rPr>
        <w:t>，</w:t>
      </w:r>
      <w:r>
        <w:rPr>
          <w:rFonts w:hint="eastAsia" w:ascii="仿宋" w:hAnsi="仿宋" w:eastAsia="仿宋" w:cs="仿宋"/>
          <w:sz w:val="28"/>
          <w:szCs w:val="28"/>
        </w:rPr>
        <w:t>科技突飞猛进</w:t>
      </w:r>
      <w:r>
        <w:rPr>
          <w:rFonts w:hint="eastAsia" w:ascii="仿宋" w:hAnsi="仿宋" w:eastAsia="仿宋" w:cs="仿宋"/>
          <w:sz w:val="28"/>
          <w:szCs w:val="28"/>
          <w:lang w:eastAsia="zh-CN"/>
        </w:rPr>
        <w:t>，</w:t>
      </w:r>
      <w:r>
        <w:rPr>
          <w:rFonts w:hint="eastAsia" w:ascii="仿宋" w:hAnsi="仿宋" w:eastAsia="仿宋" w:cs="仿宋"/>
          <w:sz w:val="28"/>
          <w:szCs w:val="28"/>
        </w:rPr>
        <w:t>人工智能</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航天科技</w:t>
      </w:r>
      <w:r>
        <w:rPr>
          <w:rFonts w:hint="eastAsia" w:ascii="仿宋" w:hAnsi="仿宋" w:eastAsia="仿宋" w:cs="仿宋"/>
          <w:sz w:val="28"/>
          <w:szCs w:val="28"/>
        </w:rPr>
        <w:t>等创新成果备受世界瞩目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2020年，</w:t>
      </w:r>
      <w:r>
        <w:rPr>
          <w:rFonts w:hint="eastAsia" w:ascii="仿宋" w:hAnsi="仿宋" w:eastAsia="仿宋" w:cs="仿宋"/>
          <w:sz w:val="28"/>
          <w:szCs w:val="28"/>
        </w:rPr>
        <w:t>“嫦娥五号”——</w:t>
      </w:r>
      <w:r>
        <w:rPr>
          <w:rFonts w:ascii="仿宋" w:hAnsi="仿宋" w:eastAsia="仿宋" w:cs="仿宋"/>
          <w:sz w:val="28"/>
          <w:szCs w:val="28"/>
        </w:rPr>
        <w:t>中国首个</w:t>
      </w:r>
      <w:r>
        <w:fldChar w:fldCharType="begin"/>
      </w:r>
      <w:r>
        <w:instrText xml:space="preserve"> HYPERLINK "https://baike.sogou.com/lemma/ShowInnerLink.htm?lemmaId=83773&amp;ss_c=ssc.citiao.link" \t "https://baike.sogou.com/_blank" </w:instrText>
      </w:r>
      <w:r>
        <w:fldChar w:fldCharType="separate"/>
      </w:r>
      <w:r>
        <w:rPr>
          <w:rFonts w:ascii="仿宋" w:hAnsi="仿宋" w:eastAsia="仿宋" w:cs="仿宋"/>
          <w:sz w:val="28"/>
          <w:szCs w:val="28"/>
        </w:rPr>
        <w:t>月球探测器</w:t>
      </w:r>
      <w:r>
        <w:rPr>
          <w:rFonts w:ascii="仿宋" w:hAnsi="仿宋" w:eastAsia="仿宋" w:cs="仿宋"/>
          <w:sz w:val="28"/>
          <w:szCs w:val="28"/>
        </w:rPr>
        <w:fldChar w:fldCharType="end"/>
      </w:r>
      <w:r>
        <w:rPr>
          <w:rFonts w:hint="eastAsia" w:ascii="仿宋" w:hAnsi="仿宋" w:eastAsia="仿宋" w:cs="仿宋"/>
          <w:sz w:val="28"/>
          <w:szCs w:val="28"/>
        </w:rPr>
        <w:t>发射成功</w:t>
      </w:r>
      <w:r>
        <w:rPr>
          <w:rFonts w:hint="eastAsia" w:ascii="仿宋" w:hAnsi="仿宋" w:eastAsia="仿宋" w:cs="仿宋"/>
          <w:sz w:val="28"/>
          <w:szCs w:val="28"/>
          <w:lang w:eastAsia="zh-CN"/>
        </w:rPr>
        <w:t>。</w:t>
      </w:r>
      <w:r>
        <w:rPr>
          <w:rFonts w:hint="eastAsia" w:ascii="仿宋" w:hAnsi="仿宋" w:eastAsia="仿宋" w:cs="Arial"/>
          <w:b w:val="0"/>
          <w:bCs/>
          <w:color w:val="0D0D0D"/>
          <w:kern w:val="0"/>
          <w:sz w:val="28"/>
          <w:szCs w:val="28"/>
          <w:lang w:eastAsia="zh-CN"/>
        </w:rPr>
        <w:t>“</w:t>
      </w:r>
      <w:r>
        <w:rPr>
          <w:rFonts w:hint="eastAsia" w:ascii="仿宋" w:hAnsi="仿宋" w:eastAsia="仿宋" w:cs="Arial"/>
          <w:b w:val="0"/>
          <w:bCs/>
          <w:color w:val="0D0D0D"/>
          <w:kern w:val="0"/>
          <w:sz w:val="28"/>
          <w:szCs w:val="28"/>
        </w:rPr>
        <w:t>嫦娥奔月</w:t>
      </w:r>
      <w:r>
        <w:rPr>
          <w:rFonts w:hint="eastAsia" w:ascii="仿宋" w:hAnsi="仿宋" w:eastAsia="仿宋" w:cs="Arial"/>
          <w:b w:val="0"/>
          <w:bCs/>
          <w:color w:val="0D0D0D"/>
          <w:kern w:val="0"/>
          <w:sz w:val="28"/>
          <w:szCs w:val="28"/>
          <w:lang w:eastAsia="zh-CN"/>
        </w:rPr>
        <w:t>”</w:t>
      </w:r>
      <w:r>
        <w:rPr>
          <w:rFonts w:hint="eastAsia" w:ascii="仿宋" w:hAnsi="仿宋" w:eastAsia="仿宋" w:cs="Arial"/>
          <w:b w:val="0"/>
          <w:bCs/>
          <w:color w:val="0D0D0D"/>
          <w:kern w:val="0"/>
          <w:sz w:val="28"/>
          <w:szCs w:val="28"/>
          <w:lang w:val="en-US" w:eastAsia="zh-CN"/>
        </w:rPr>
        <w:t>主题</w:t>
      </w:r>
      <w:r>
        <w:rPr>
          <w:rFonts w:hint="eastAsia" w:ascii="仿宋" w:hAnsi="仿宋" w:eastAsia="仿宋" w:cs="仿宋"/>
          <w:sz w:val="28"/>
          <w:szCs w:val="28"/>
        </w:rPr>
        <w:t>活动</w:t>
      </w:r>
      <w:r>
        <w:rPr>
          <w:rFonts w:hint="eastAsia" w:ascii="仿宋" w:hAnsi="仿宋" w:eastAsia="仿宋" w:cs="仿宋"/>
          <w:sz w:val="28"/>
          <w:szCs w:val="28"/>
          <w:lang w:eastAsia="zh-CN"/>
        </w:rPr>
        <w:t>，</w:t>
      </w:r>
      <w:r>
        <w:rPr>
          <w:rFonts w:hint="eastAsia" w:ascii="仿宋" w:hAnsi="仿宋" w:eastAsia="仿宋" w:cs="仿宋"/>
          <w:sz w:val="28"/>
          <w:szCs w:val="28"/>
        </w:rPr>
        <w:t>使幼儿感受到我国文化的源远流长</w:t>
      </w:r>
      <w:r>
        <w:rPr>
          <w:rFonts w:hint="eastAsia" w:ascii="仿宋" w:hAnsi="仿宋" w:eastAsia="仿宋" w:cs="仿宋"/>
          <w:sz w:val="28"/>
          <w:szCs w:val="28"/>
          <w:lang w:eastAsia="zh-CN"/>
        </w:rPr>
        <w:t>、</w:t>
      </w:r>
      <w:r>
        <w:rPr>
          <w:rFonts w:hint="eastAsia" w:ascii="仿宋" w:hAnsi="仿宋" w:eastAsia="仿宋" w:cs="仿宋"/>
          <w:sz w:val="28"/>
          <w:szCs w:val="28"/>
        </w:rPr>
        <w:t>璀璨夺目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知道</w:t>
      </w:r>
      <w:r>
        <w:rPr>
          <w:rFonts w:hint="eastAsia" w:ascii="仿宋" w:hAnsi="仿宋" w:eastAsia="仿宋" w:cs="仿宋"/>
          <w:sz w:val="28"/>
          <w:szCs w:val="28"/>
        </w:rPr>
        <w:t>月亮和人们生活息息相关</w:t>
      </w:r>
      <w:r>
        <w:rPr>
          <w:rFonts w:hint="eastAsia" w:ascii="仿宋" w:hAnsi="仿宋" w:eastAsia="仿宋" w:cs="仿宋"/>
          <w:sz w:val="28"/>
          <w:szCs w:val="28"/>
          <w:lang w:eastAsia="zh-CN"/>
        </w:rPr>
        <w:t>，</w:t>
      </w:r>
      <w:r>
        <w:rPr>
          <w:rFonts w:hint="eastAsia" w:ascii="仿宋" w:hAnsi="仿宋" w:eastAsia="仿宋" w:cs="仿宋"/>
          <w:sz w:val="28"/>
          <w:szCs w:val="28"/>
        </w:rPr>
        <w:t>人与自然</w:t>
      </w:r>
      <w:r>
        <w:rPr>
          <w:rFonts w:hint="eastAsia" w:ascii="仿宋" w:hAnsi="仿宋" w:eastAsia="仿宋" w:cs="仿宋"/>
          <w:sz w:val="28"/>
          <w:szCs w:val="28"/>
          <w:lang w:val="en-US" w:eastAsia="zh-CN"/>
        </w:rPr>
        <w:t>应</w:t>
      </w:r>
      <w:r>
        <w:rPr>
          <w:rFonts w:hint="eastAsia" w:ascii="仿宋" w:hAnsi="仿宋" w:eastAsia="仿宋" w:cs="仿宋"/>
          <w:sz w:val="28"/>
          <w:szCs w:val="28"/>
        </w:rPr>
        <w:t>和谐相处</w:t>
      </w:r>
      <w:r>
        <w:rPr>
          <w:rFonts w:hint="eastAsia" w:ascii="仿宋" w:hAnsi="仿宋" w:eastAsia="仿宋" w:cs="仿宋"/>
          <w:sz w:val="28"/>
          <w:szCs w:val="28"/>
          <w:lang w:eastAsia="zh-CN"/>
        </w:rPr>
        <w:t>，</w:t>
      </w:r>
      <w:r>
        <w:rPr>
          <w:rFonts w:hint="eastAsia" w:ascii="仿宋" w:hAnsi="仿宋" w:eastAsia="仿宋" w:cs="仿宋"/>
          <w:sz w:val="28"/>
          <w:szCs w:val="28"/>
        </w:rPr>
        <w:t>了解</w:t>
      </w:r>
      <w:r>
        <w:rPr>
          <w:rFonts w:hint="eastAsia" w:ascii="仿宋" w:hAnsi="仿宋" w:eastAsia="仿宋" w:cs="仿宋"/>
          <w:sz w:val="28"/>
          <w:szCs w:val="28"/>
          <w:lang w:val="en-US" w:eastAsia="zh-CN"/>
        </w:rPr>
        <w:t>到</w:t>
      </w:r>
      <w:r>
        <w:rPr>
          <w:rFonts w:hint="eastAsia" w:ascii="仿宋" w:hAnsi="仿宋" w:eastAsia="仿宋" w:cs="仿宋"/>
          <w:sz w:val="28"/>
          <w:szCs w:val="28"/>
        </w:rPr>
        <w:t>我国航天</w:t>
      </w:r>
      <w:r>
        <w:rPr>
          <w:rFonts w:hint="eastAsia" w:ascii="仿宋" w:hAnsi="仿宋" w:eastAsia="仿宋" w:cs="仿宋"/>
          <w:sz w:val="28"/>
          <w:szCs w:val="28"/>
          <w:lang w:val="en-US" w:eastAsia="zh-CN"/>
        </w:rPr>
        <w:t>事业</w:t>
      </w:r>
      <w:r>
        <w:rPr>
          <w:rFonts w:hint="eastAsia" w:ascii="仿宋" w:hAnsi="仿宋" w:eastAsia="仿宋" w:cs="仿宋"/>
          <w:sz w:val="28"/>
          <w:szCs w:val="28"/>
        </w:rPr>
        <w:t>的辉煌</w:t>
      </w:r>
      <w:r>
        <w:rPr>
          <w:rFonts w:hint="eastAsia" w:ascii="仿宋" w:hAnsi="仿宋" w:eastAsia="仿宋" w:cs="仿宋"/>
          <w:sz w:val="28"/>
          <w:szCs w:val="28"/>
          <w:lang w:eastAsia="zh-CN"/>
        </w:rPr>
        <w:t>，</w:t>
      </w:r>
      <w:r>
        <w:rPr>
          <w:rFonts w:hint="eastAsia" w:ascii="仿宋" w:hAnsi="仿宋" w:eastAsia="仿宋" w:cs="仿宋"/>
          <w:sz w:val="28"/>
          <w:szCs w:val="28"/>
        </w:rPr>
        <w:t>激发</w:t>
      </w:r>
      <w:r>
        <w:rPr>
          <w:rFonts w:hint="eastAsia" w:ascii="仿宋" w:hAnsi="仿宋" w:eastAsia="仿宋" w:cs="仿宋"/>
          <w:sz w:val="28"/>
          <w:szCs w:val="28"/>
          <w:lang w:val="en-US" w:eastAsia="zh-CN"/>
        </w:rPr>
        <w:t>了幼儿的</w:t>
      </w:r>
      <w:r>
        <w:rPr>
          <w:rFonts w:hint="eastAsia" w:ascii="仿宋" w:hAnsi="仿宋" w:eastAsia="仿宋" w:cs="仿宋"/>
          <w:sz w:val="28"/>
          <w:szCs w:val="28"/>
        </w:rPr>
        <w:t>民族自豪感</w:t>
      </w:r>
      <w:r>
        <w:rPr>
          <w:rFonts w:hint="eastAsia" w:ascii="仿宋" w:hAnsi="仿宋" w:eastAsia="仿宋" w:cs="仿宋"/>
          <w:sz w:val="28"/>
          <w:szCs w:val="28"/>
          <w:lang w:eastAsia="zh-CN"/>
        </w:rPr>
        <w:t>。</w:t>
      </w:r>
    </w:p>
    <w:p>
      <w:pPr>
        <w:adjustRightInd w:val="0"/>
        <w:snapToGrid w:val="0"/>
        <w:spacing w:line="360" w:lineRule="auto"/>
        <w:ind w:firstLine="562" w:firstLineChars="200"/>
        <w:rPr>
          <w:rFonts w:ascii="仿宋" w:hAnsi="仿宋" w:eastAsia="仿宋" w:cs="Arial"/>
          <w:b/>
          <w:color w:val="0D0D0D"/>
          <w:kern w:val="0"/>
          <w:sz w:val="28"/>
          <w:szCs w:val="28"/>
        </w:rPr>
      </w:pPr>
      <w:r>
        <w:rPr>
          <w:rFonts w:hint="eastAsia" w:ascii="仿宋" w:hAnsi="仿宋" w:eastAsia="仿宋" w:cs="Arial"/>
          <w:b/>
          <w:color w:val="0D0D0D"/>
          <w:kern w:val="0"/>
          <w:sz w:val="28"/>
          <w:szCs w:val="28"/>
        </w:rPr>
        <w:t>2.主题素材</w:t>
      </w:r>
    </w:p>
    <w:p>
      <w:pPr>
        <w:widowControl/>
        <w:adjustRightInd w:val="0"/>
        <w:snapToGrid w:val="0"/>
        <w:spacing w:line="360" w:lineRule="auto"/>
        <w:ind w:firstLine="562" w:firstLineChars="200"/>
        <w:jc w:val="left"/>
        <w:rPr>
          <w:rFonts w:ascii="仿宋" w:hAnsi="仿宋" w:eastAsia="仿宋" w:cs="Arial"/>
          <w:b/>
          <w:color w:val="0D0D0D"/>
          <w:kern w:val="0"/>
          <w:sz w:val="28"/>
          <w:szCs w:val="28"/>
        </w:rPr>
      </w:pPr>
      <w:r>
        <w:rPr>
          <w:rFonts w:hint="eastAsia" w:ascii="仿宋" w:hAnsi="仿宋" w:eastAsia="仿宋" w:cs="Arial"/>
          <w:b/>
          <w:color w:val="0D0D0D"/>
          <w:kern w:val="0"/>
          <w:sz w:val="28"/>
          <w:szCs w:val="28"/>
          <w:lang w:eastAsia="zh-CN"/>
        </w:rPr>
        <w:t>（</w:t>
      </w:r>
      <w:r>
        <w:rPr>
          <w:rFonts w:hint="eastAsia" w:ascii="仿宋" w:hAnsi="仿宋" w:eastAsia="仿宋" w:cs="Arial"/>
          <w:b/>
          <w:color w:val="0D0D0D"/>
          <w:kern w:val="0"/>
          <w:sz w:val="28"/>
          <w:szCs w:val="28"/>
          <w:lang w:val="en-US" w:eastAsia="zh-CN"/>
        </w:rPr>
        <w:t>1</w:t>
      </w:r>
      <w:r>
        <w:rPr>
          <w:rFonts w:hint="eastAsia" w:ascii="仿宋" w:hAnsi="仿宋" w:eastAsia="仿宋" w:cs="Arial"/>
          <w:b/>
          <w:color w:val="0D0D0D"/>
          <w:kern w:val="0"/>
          <w:sz w:val="28"/>
          <w:szCs w:val="28"/>
          <w:lang w:eastAsia="zh-CN"/>
        </w:rPr>
        <w:t>）</w:t>
      </w:r>
      <w:r>
        <w:rPr>
          <w:rFonts w:hint="eastAsia" w:ascii="仿宋" w:hAnsi="仿宋" w:eastAsia="仿宋" w:cs="Arial"/>
          <w:b/>
          <w:color w:val="0D0D0D"/>
          <w:kern w:val="0"/>
          <w:sz w:val="28"/>
          <w:szCs w:val="28"/>
        </w:rPr>
        <w:t>诗歌</w:t>
      </w:r>
      <w:r>
        <w:rPr>
          <w:rFonts w:hint="eastAsia" w:ascii="仿宋" w:hAnsi="仿宋" w:eastAsia="仿宋" w:cs="Arial"/>
          <w:b/>
          <w:color w:val="0D0D0D"/>
          <w:kern w:val="0"/>
          <w:sz w:val="28"/>
          <w:szCs w:val="28"/>
          <w:lang w:eastAsia="zh-CN"/>
        </w:rPr>
        <w:t>：</w:t>
      </w:r>
      <w:r>
        <w:rPr>
          <w:rFonts w:hint="eastAsia" w:ascii="仿宋" w:hAnsi="仿宋" w:eastAsia="仿宋" w:cs="Arial"/>
          <w:b/>
          <w:bCs/>
          <w:color w:val="0D0D0D"/>
          <w:kern w:val="0"/>
          <w:sz w:val="28"/>
          <w:szCs w:val="28"/>
        </w:rPr>
        <w:t>《静夜思》</w:t>
      </w:r>
    </w:p>
    <w:p>
      <w:pPr>
        <w:adjustRightInd w:val="0"/>
        <w:snapToGrid w:val="0"/>
        <w:spacing w:line="360" w:lineRule="auto"/>
        <w:ind w:firstLine="658" w:firstLineChars="235"/>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床前明月光</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疑是地上霜</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举头望明月</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低头思故乡</w:t>
      </w:r>
      <w:r>
        <w:rPr>
          <w:rFonts w:hint="eastAsia" w:ascii="仿宋" w:hAnsi="仿宋" w:eastAsia="仿宋" w:cs="Arial"/>
          <w:color w:val="0D0D0D"/>
          <w:kern w:val="0"/>
          <w:sz w:val="28"/>
          <w:szCs w:val="28"/>
          <w:lang w:eastAsia="zh-CN"/>
        </w:rPr>
        <w:t>。</w:t>
      </w:r>
    </w:p>
    <w:p>
      <w:pPr>
        <w:widowControl/>
        <w:adjustRightInd w:val="0"/>
        <w:snapToGrid w:val="0"/>
        <w:spacing w:line="360" w:lineRule="auto"/>
        <w:ind w:firstLine="562" w:firstLineChars="200"/>
        <w:jc w:val="left"/>
        <w:rPr>
          <w:rFonts w:ascii="仿宋" w:hAnsi="仿宋" w:eastAsia="仿宋" w:cs="Arial"/>
          <w:b/>
          <w:color w:val="0D0D0D"/>
          <w:sz w:val="28"/>
          <w:szCs w:val="28"/>
        </w:rPr>
      </w:pP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lang w:val="en-US" w:eastAsia="zh-CN"/>
        </w:rPr>
        <w:t>2</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故事</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《月亮姑娘做衣裳》</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夜晚</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月亮姑娘出来了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细细的</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弯弯的</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好像小姑娘的眉毛</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凉风吹得她有点冷</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她就撕了一块云彩裹在身上</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我还是找一位裁缝师傅做件衣裳吧</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裁缝师傅给她量了尺寸</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让她五天以后来取</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过了五天</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月亮姑娘长胖了一点儿</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好像弯弯的镰刀</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她来取衣裳了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衣裳做得真漂亮</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可惜太小了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穿在身上连扣子也扣不上</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裁缝师傅决定给她重新做一件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重新量了尺寸</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让她再过五天来取</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五天又过去了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月亮姑娘又长胖了一点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弯弯的像只小船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她来取衣裳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衣裳做得更漂亮了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可惜月亮姑娘连套也套不上</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ascii="仿宋" w:hAnsi="仿宋" w:eastAsia="仿宋" w:cs="Arial"/>
          <w:color w:val="0D0D0D"/>
          <w:kern w:val="0"/>
          <w:sz w:val="28"/>
          <w:szCs w:val="28"/>
        </w:rPr>
      </w:pPr>
      <w:r>
        <w:rPr>
          <w:rFonts w:hint="eastAsia" w:ascii="仿宋" w:hAnsi="仿宋" w:eastAsia="仿宋" w:cs="Arial"/>
          <w:color w:val="0D0D0D"/>
          <w:kern w:val="0"/>
          <w:sz w:val="28"/>
          <w:szCs w:val="28"/>
        </w:rPr>
        <w:t>裁缝师傅涨红了脸</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说</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“我只好重做了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”又是五天过去了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月亮姑娘来取衣裳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裁缝师傅看到月亮姑娘变得圆圆的</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像一只圆盘那样</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吃了一惊</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“啊</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你又长胖了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”裁缝师傅叹了一口气</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对月亮姑娘说</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“唉</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你的身材量不准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我没法给你做衣裳了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原来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月亮姑娘每天都在变化</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所以她到现在还穿着不合身的衣裳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你看</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白天太阳公公出来了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她不好意思出来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只有在晚上才悄悄地露面</w:t>
      </w:r>
      <w:r>
        <w:rPr>
          <w:rFonts w:hint="eastAsia" w:ascii="仿宋" w:hAnsi="仿宋" w:eastAsia="仿宋" w:cs="Arial"/>
          <w:color w:val="0D0D0D"/>
          <w:kern w:val="0"/>
          <w:sz w:val="28"/>
          <w:szCs w:val="28"/>
          <w:lang w:eastAsia="zh-CN"/>
        </w:rPr>
        <w:t>。</w:t>
      </w:r>
    </w:p>
    <w:p>
      <w:pPr>
        <w:pStyle w:val="8"/>
        <w:shd w:val="clear" w:color="auto" w:fill="FFFFFF"/>
        <w:adjustRightInd w:val="0"/>
        <w:snapToGrid w:val="0"/>
        <w:spacing w:beforeAutospacing="0" w:afterAutospacing="0" w:line="360" w:lineRule="auto"/>
        <w:ind w:firstLine="562" w:firstLineChars="200"/>
        <w:rPr>
          <w:rFonts w:ascii="仿宋" w:hAnsi="仿宋" w:eastAsia="仿宋" w:cs="Arial"/>
          <w:b/>
          <w:color w:val="0D0D0D"/>
          <w:sz w:val="28"/>
          <w:szCs w:val="28"/>
        </w:rPr>
      </w:pP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lang w:val="en-US" w:eastAsia="zh-CN"/>
        </w:rPr>
        <w:t>3</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传说</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《嫦娥奔月》</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在远古时代</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天上有十个太阳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晒得土地</w:t>
      </w:r>
      <w:r>
        <w:rPr>
          <w:rFonts w:hint="eastAsia" w:ascii="仿宋" w:hAnsi="仿宋" w:eastAsia="仿宋" w:cs="Arial"/>
          <w:color w:val="0D0D0D"/>
          <w:kern w:val="0"/>
          <w:sz w:val="28"/>
          <w:szCs w:val="28"/>
          <w:lang w:val="en-US" w:eastAsia="zh-CN"/>
        </w:rPr>
        <w:t>都</w:t>
      </w:r>
      <w:r>
        <w:rPr>
          <w:rFonts w:hint="eastAsia" w:ascii="仿宋" w:hAnsi="仿宋" w:eastAsia="仿宋" w:cs="Arial"/>
          <w:color w:val="0D0D0D"/>
          <w:kern w:val="0"/>
          <w:sz w:val="28"/>
          <w:szCs w:val="28"/>
        </w:rPr>
        <w:t>裂开</w:t>
      </w:r>
      <w:r>
        <w:rPr>
          <w:rFonts w:hint="eastAsia" w:ascii="仿宋" w:hAnsi="仿宋" w:eastAsia="仿宋" w:cs="Arial"/>
          <w:color w:val="0D0D0D"/>
          <w:kern w:val="0"/>
          <w:sz w:val="28"/>
          <w:szCs w:val="28"/>
          <w:lang w:val="en-US" w:eastAsia="zh-CN"/>
        </w:rPr>
        <w:t>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为了拯救人类</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有个叫后羿的大英雄</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引弓搭箭</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把天上的九个太阳都射了下来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只剩下一个太阳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从此</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天气变得正常了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百姓能安居乐业</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为了奖励后羿的贡献</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西王母送给他一颗</w:t>
      </w:r>
      <w:r>
        <w:fldChar w:fldCharType="begin"/>
      </w:r>
      <w:r>
        <w:instrText xml:space="preserve"> HYPERLINK "https://www.zhihu.com/search?q=%E4%BB%99%E4%B8%B9&amp;search_source=Entity&amp;hybrid_search_source=Entity&amp;hybrid_search_extra=%7b" \t "https://zhuanlan.zhihu.com/p/_blank" </w:instrText>
      </w:r>
      <w:r>
        <w:fldChar w:fldCharType="separate"/>
      </w:r>
      <w:r>
        <w:rPr>
          <w:rFonts w:hint="eastAsia" w:ascii="仿宋" w:hAnsi="仿宋" w:eastAsia="仿宋" w:cs="Arial"/>
          <w:color w:val="0D0D0D"/>
          <w:kern w:val="0"/>
          <w:sz w:val="28"/>
          <w:szCs w:val="28"/>
        </w:rPr>
        <w:t>仙丹</w:t>
      </w:r>
      <w:r>
        <w:rPr>
          <w:rFonts w:hint="eastAsia" w:ascii="仿宋" w:hAnsi="仿宋" w:eastAsia="仿宋" w:cs="Arial"/>
          <w:color w:val="0D0D0D"/>
          <w:kern w:val="0"/>
          <w:sz w:val="28"/>
          <w:szCs w:val="28"/>
        </w:rPr>
        <w:fldChar w:fldCharType="end"/>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吃了就能飞天成仙</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但是后羿舍不得妻子嫦娥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就没吃仙丹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只把仙丹收藏起来</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后羿的妻子叫嫦娥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不但美丽</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心地也很好</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经常帮助有困难的人</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大家都很喜欢她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可是后羿有个徒弟叫</w:t>
      </w:r>
      <w:r>
        <w:fldChar w:fldCharType="begin"/>
      </w:r>
      <w:r>
        <w:instrText xml:space="preserve"> HYPERLINK "https://www.zhihu.com/search?q=%E9%80%A2%E8%92%99&amp;search_source=Entity&amp;hybrid_search_source=Entity&amp;hybrid_search_extra=%7b" \t "https://zhuanlan.zhihu.com/p/_blank" </w:instrText>
      </w:r>
      <w:r>
        <w:fldChar w:fldCharType="separate"/>
      </w:r>
      <w:r>
        <w:rPr>
          <w:rFonts w:hint="eastAsia" w:ascii="仿宋" w:hAnsi="仿宋" w:eastAsia="仿宋" w:cs="Arial"/>
          <w:color w:val="0D0D0D"/>
          <w:kern w:val="0"/>
          <w:sz w:val="28"/>
          <w:szCs w:val="28"/>
        </w:rPr>
        <w:t>逢蒙</w:t>
      </w:r>
      <w:r>
        <w:rPr>
          <w:rFonts w:hint="eastAsia" w:ascii="仿宋" w:hAnsi="仿宋" w:eastAsia="仿宋" w:cs="Arial"/>
          <w:color w:val="0D0D0D"/>
          <w:kern w:val="0"/>
          <w:sz w:val="28"/>
          <w:szCs w:val="28"/>
        </w:rPr>
        <w:fldChar w:fldCharType="end"/>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他得知仙丹的事</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心想</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“能飞天成仙</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这不是我梦寐以求的事吗</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”终于</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有一次</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他趁着后羿出门</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跑到他家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用剑指着嫦娥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逼她交出仙丹</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嫦娥只好假装去拿药</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当她打开装着仙丹的盒子时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迅速把药放到自己嘴里吞下去</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这个时候</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嫦娥觉得自己轻飘飘的</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脚离开了地面</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向天空飞去</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她越飞越高</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离地面越来越远</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她知道自己已经</w:t>
      </w:r>
      <w:r>
        <w:rPr>
          <w:rFonts w:hint="eastAsia" w:ascii="仿宋" w:hAnsi="仿宋" w:eastAsia="仿宋" w:cs="Arial"/>
          <w:color w:val="0D0D0D"/>
          <w:kern w:val="0"/>
          <w:sz w:val="28"/>
          <w:szCs w:val="28"/>
          <w:lang w:val="en-US" w:eastAsia="zh-CN"/>
        </w:rPr>
        <w:t>飞天</w:t>
      </w:r>
      <w:r>
        <w:rPr>
          <w:rFonts w:hint="eastAsia" w:ascii="仿宋" w:hAnsi="仿宋" w:eastAsia="仿宋" w:cs="Arial"/>
          <w:color w:val="0D0D0D"/>
          <w:kern w:val="0"/>
          <w:sz w:val="28"/>
          <w:szCs w:val="28"/>
        </w:rPr>
        <w:t>成仙了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这个时候</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她经过月亮</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于是</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她飞了进去</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晚上</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后羿回来了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他得知事情的经过</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十分伤心</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他向天空望去</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只看到一轮金黄的满月</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月亮中嫦娥正向他微笑</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这天刚好是农历八月十五</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后来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大家就把这天定为</w:t>
      </w:r>
      <w:r>
        <w:fldChar w:fldCharType="begin"/>
      </w:r>
      <w:r>
        <w:instrText xml:space="preserve"> HYPERLINK "https://www.zhihu.com/search?q=%E4%B8%AD%E7%A7%8B%E8%8A%82&amp;search_source=Entity&amp;hybrid_search_source=Entity&amp;hybrid_search_extra=%7b" \t "https://zhuanlan.zhihu.com/p/_blank" </w:instrText>
      </w:r>
      <w:r>
        <w:fldChar w:fldCharType="separate"/>
      </w:r>
      <w:r>
        <w:rPr>
          <w:rFonts w:hint="eastAsia" w:ascii="仿宋" w:hAnsi="仿宋" w:eastAsia="仿宋" w:cs="Arial"/>
          <w:color w:val="0D0D0D"/>
          <w:kern w:val="0"/>
          <w:sz w:val="28"/>
          <w:szCs w:val="28"/>
        </w:rPr>
        <w:t>中秋节</w:t>
      </w:r>
      <w:r>
        <w:rPr>
          <w:rFonts w:hint="eastAsia" w:ascii="仿宋" w:hAnsi="仿宋" w:eastAsia="仿宋" w:cs="Arial"/>
          <w:color w:val="0D0D0D"/>
          <w:kern w:val="0"/>
          <w:sz w:val="28"/>
          <w:szCs w:val="28"/>
        </w:rPr>
        <w:fldChar w:fldCharType="end"/>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纪念嫦娥奔月的日子</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传说嫦娥就在月亮中住了下来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她住的地方叫</w:t>
      </w:r>
      <w:r>
        <w:fldChar w:fldCharType="begin"/>
      </w:r>
      <w:r>
        <w:instrText xml:space="preserve"> HYPERLINK "https://www.zhihu.com/search?q=%E5%B9%BF%E5%AF%92%E5%AE%AB&amp;search_source=Entity&amp;hybrid_search_source=Entity&amp;hybrid_search_extra=%7b" \t "https://zhuanlan.zhihu.com/p/_blank" </w:instrText>
      </w:r>
      <w:r>
        <w:fldChar w:fldCharType="separate"/>
      </w:r>
      <w:r>
        <w:rPr>
          <w:rFonts w:hint="eastAsia" w:ascii="仿宋" w:hAnsi="仿宋" w:eastAsia="仿宋" w:cs="Arial"/>
          <w:color w:val="0D0D0D"/>
          <w:kern w:val="0"/>
          <w:sz w:val="28"/>
          <w:szCs w:val="28"/>
        </w:rPr>
        <w:t>广寒宫</w:t>
      </w:r>
      <w:r>
        <w:rPr>
          <w:rFonts w:hint="eastAsia" w:ascii="仿宋" w:hAnsi="仿宋" w:eastAsia="仿宋" w:cs="Arial"/>
          <w:color w:val="0D0D0D"/>
          <w:kern w:val="0"/>
          <w:sz w:val="28"/>
          <w:szCs w:val="28"/>
        </w:rPr>
        <w:fldChar w:fldCharType="end"/>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rPr>
        <w:t>嫦娥飞到月宫后</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琼楼玉宇</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高处不胜寒</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她倍感孤寂</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向丈夫倾诉</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“明天是月圆之日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你用</w:t>
      </w:r>
      <w:r>
        <w:fldChar w:fldCharType="begin"/>
      </w:r>
      <w:r>
        <w:instrText xml:space="preserve"> HYPERLINK "https://www.zhihu.com/search?q=%E9%9D%A2%E7%B2%89&amp;search_source=Entity&amp;hybrid_search_source=Entity&amp;hybrid_search_extra=%7b" \t "https://zhuanlan.zhihu.com/p/_blank" </w:instrText>
      </w:r>
      <w:r>
        <w:fldChar w:fldCharType="separate"/>
      </w:r>
      <w:r>
        <w:rPr>
          <w:rFonts w:hint="eastAsia" w:ascii="仿宋" w:hAnsi="仿宋" w:eastAsia="仿宋" w:cs="Arial"/>
          <w:color w:val="0D0D0D"/>
          <w:kern w:val="0"/>
          <w:sz w:val="28"/>
          <w:szCs w:val="28"/>
        </w:rPr>
        <w:t>面粉</w:t>
      </w:r>
      <w:r>
        <w:rPr>
          <w:rFonts w:hint="eastAsia" w:ascii="仿宋" w:hAnsi="仿宋" w:eastAsia="仿宋" w:cs="Arial"/>
          <w:color w:val="0D0D0D"/>
          <w:kern w:val="0"/>
          <w:sz w:val="28"/>
          <w:szCs w:val="28"/>
        </w:rPr>
        <w:fldChar w:fldCharType="end"/>
      </w:r>
      <w:r>
        <w:rPr>
          <w:rFonts w:hint="eastAsia" w:ascii="仿宋" w:hAnsi="仿宋" w:eastAsia="仿宋" w:cs="Arial"/>
          <w:color w:val="0D0D0D"/>
          <w:kern w:val="0"/>
          <w:sz w:val="28"/>
          <w:szCs w:val="28"/>
        </w:rPr>
        <w:t>作丸</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团</w:t>
      </w:r>
      <w:r>
        <w:rPr>
          <w:rFonts w:hint="eastAsia" w:ascii="仿宋" w:hAnsi="仿宋" w:eastAsia="仿宋" w:cs="Arial"/>
          <w:color w:val="0D0D0D"/>
          <w:kern w:val="0"/>
          <w:sz w:val="28"/>
          <w:szCs w:val="28"/>
          <w:lang w:val="en-US" w:eastAsia="zh-CN"/>
        </w:rPr>
        <w:t>成</w:t>
      </w:r>
      <w:r>
        <w:rPr>
          <w:rFonts w:hint="eastAsia" w:ascii="仿宋" w:hAnsi="仿宋" w:eastAsia="仿宋" w:cs="Arial"/>
          <w:color w:val="0D0D0D"/>
          <w:kern w:val="0"/>
          <w:sz w:val="28"/>
          <w:szCs w:val="28"/>
        </w:rPr>
        <w:t>圆月形状</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放在屋子的西北方向</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然后再连续呼唤我的名字</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三更时分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我就可以回家</w:t>
      </w:r>
      <w:r>
        <w:rPr>
          <w:rFonts w:hint="eastAsia" w:ascii="仿宋" w:hAnsi="仿宋" w:eastAsia="仿宋" w:cs="Arial"/>
          <w:color w:val="0D0D0D"/>
          <w:kern w:val="0"/>
          <w:sz w:val="28"/>
          <w:szCs w:val="28"/>
          <w:lang w:val="en-US" w:eastAsia="zh-CN"/>
        </w:rPr>
        <w:t>去</w:t>
      </w:r>
      <w:r>
        <w:rPr>
          <w:rFonts w:hint="eastAsia" w:ascii="仿宋" w:hAnsi="仿宋" w:eastAsia="仿宋" w:cs="Arial"/>
          <w:color w:val="0D0D0D"/>
          <w:kern w:val="0"/>
          <w:sz w:val="28"/>
          <w:szCs w:val="28"/>
        </w:rPr>
        <w:t>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”后羿按照妻子的吩咐去做</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嫦娥果然从月中飞来</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夫妻</w:t>
      </w:r>
      <w:r>
        <w:rPr>
          <w:rFonts w:hint="eastAsia" w:ascii="仿宋" w:hAnsi="仿宋" w:eastAsia="仿宋" w:cs="Arial"/>
          <w:color w:val="0D0D0D"/>
          <w:kern w:val="0"/>
          <w:sz w:val="28"/>
          <w:szCs w:val="28"/>
          <w:lang w:val="en-US" w:eastAsia="zh-CN"/>
        </w:rPr>
        <w:t>团</w:t>
      </w:r>
      <w:r>
        <w:rPr>
          <w:rFonts w:hint="eastAsia" w:ascii="仿宋" w:hAnsi="仿宋" w:eastAsia="仿宋" w:cs="Arial"/>
          <w:color w:val="0D0D0D"/>
          <w:kern w:val="0"/>
          <w:sz w:val="28"/>
          <w:szCs w:val="28"/>
        </w:rPr>
        <w:t>圆</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中秋节做月饼供嫦娥的风俗</w:t>
      </w:r>
      <w:r>
        <w:rPr>
          <w:rFonts w:hint="eastAsia" w:ascii="仿宋" w:hAnsi="仿宋" w:eastAsia="仿宋" w:cs="Arial"/>
          <w:color w:val="0D0D0D"/>
          <w:kern w:val="0"/>
          <w:sz w:val="28"/>
          <w:szCs w:val="28"/>
          <w:lang w:eastAsia="zh-CN"/>
        </w:rPr>
        <w:t>，</w:t>
      </w:r>
      <w:r>
        <w:rPr>
          <w:rFonts w:hint="eastAsia" w:ascii="仿宋" w:hAnsi="仿宋" w:eastAsia="仿宋" w:cs="Arial"/>
          <w:color w:val="0D0D0D"/>
          <w:kern w:val="0"/>
          <w:sz w:val="28"/>
          <w:szCs w:val="28"/>
        </w:rPr>
        <w:t>也是由此形成</w:t>
      </w:r>
      <w:r>
        <w:rPr>
          <w:rFonts w:hint="eastAsia" w:ascii="仿宋" w:hAnsi="仿宋" w:eastAsia="仿宋" w:cs="Arial"/>
          <w:color w:val="0D0D0D"/>
          <w:kern w:val="0"/>
          <w:sz w:val="28"/>
          <w:szCs w:val="28"/>
          <w:lang w:eastAsia="zh-CN"/>
        </w:rPr>
        <w:t>。</w:t>
      </w:r>
    </w:p>
    <w:p>
      <w:pPr>
        <w:pStyle w:val="8"/>
        <w:shd w:val="clear" w:color="auto" w:fill="FFFFFF"/>
        <w:adjustRightInd w:val="0"/>
        <w:snapToGrid w:val="0"/>
        <w:spacing w:beforeAutospacing="0" w:afterAutospacing="0" w:line="360" w:lineRule="auto"/>
        <w:ind w:firstLine="562" w:firstLineChars="200"/>
        <w:rPr>
          <w:rFonts w:ascii="仿宋" w:hAnsi="仿宋" w:eastAsia="仿宋" w:cs="Arial"/>
          <w:b/>
          <w:color w:val="0D0D0D"/>
          <w:sz w:val="28"/>
          <w:szCs w:val="28"/>
        </w:rPr>
      </w:pP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lang w:val="en-US" w:eastAsia="zh-CN"/>
        </w:rPr>
        <w:t>4</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传统节日</w:t>
      </w:r>
      <w:r>
        <w:rPr>
          <w:rFonts w:hint="eastAsia" w:ascii="仿宋" w:hAnsi="仿宋" w:eastAsia="仿宋" w:cs="Arial"/>
          <w:b/>
          <w:color w:val="0D0D0D"/>
          <w:sz w:val="28"/>
          <w:szCs w:val="28"/>
          <w:lang w:eastAsia="zh-CN"/>
        </w:rPr>
        <w:t>：</w:t>
      </w:r>
      <w:r>
        <w:rPr>
          <w:rFonts w:ascii="仿宋" w:hAnsi="仿宋" w:eastAsia="仿宋" w:cs="Arial"/>
          <w:b/>
          <w:color w:val="0D0D0D"/>
          <w:sz w:val="28"/>
          <w:szCs w:val="28"/>
        </w:rPr>
        <w:t>中秋节</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hint="eastAsia" w:ascii="仿宋" w:hAnsi="仿宋" w:eastAsia="仿宋" w:cs="Arial"/>
          <w:color w:val="0D0D0D"/>
          <w:kern w:val="0"/>
          <w:sz w:val="28"/>
          <w:szCs w:val="28"/>
          <w:lang w:val="en-US" w:eastAsia="zh-CN"/>
        </w:rPr>
        <w:t>中秋节，</w:t>
      </w:r>
      <w:r>
        <w:rPr>
          <w:rFonts w:ascii="仿宋" w:hAnsi="仿宋" w:eastAsia="仿宋" w:cs="Arial"/>
          <w:color w:val="0D0D0D"/>
          <w:kern w:val="0"/>
          <w:sz w:val="28"/>
          <w:szCs w:val="28"/>
        </w:rPr>
        <w:t>别名八月节</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仲秋</w:t>
      </w:r>
      <w:r>
        <w:rPr>
          <w:rFonts w:hint="eastAsia" w:ascii="仿宋" w:hAnsi="仿宋" w:eastAsia="仿宋" w:cs="Arial"/>
          <w:color w:val="0D0D0D"/>
          <w:kern w:val="0"/>
          <w:sz w:val="28"/>
          <w:szCs w:val="28"/>
          <w:lang w:val="en-US" w:eastAsia="zh-CN"/>
        </w:rPr>
        <w:t>节</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团圆节等</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是中国四大传统节日之一</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日期在农历的八月十五日</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ascii="仿宋" w:hAnsi="仿宋" w:eastAsia="仿宋" w:cs="Arial"/>
          <w:color w:val="0D0D0D"/>
          <w:kern w:val="0"/>
          <w:sz w:val="28"/>
          <w:szCs w:val="28"/>
        </w:rPr>
        <w:t>中秋节起源于上古时代</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普及于汉代</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定型于唐朝初年</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盛行于宋朝以后</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中秋节是秋季时令习俗的综合</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其所包含的节俗因素</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大都有古老的渊源</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中秋节以月</w:t>
      </w:r>
      <w:r>
        <w:rPr>
          <w:rFonts w:hint="eastAsia" w:ascii="仿宋" w:hAnsi="仿宋" w:eastAsia="仿宋" w:cs="Arial"/>
          <w:color w:val="0D0D0D"/>
          <w:kern w:val="0"/>
          <w:sz w:val="28"/>
          <w:szCs w:val="28"/>
        </w:rPr>
        <w:t>之</w:t>
      </w:r>
      <w:r>
        <w:rPr>
          <w:rFonts w:ascii="仿宋" w:hAnsi="仿宋" w:eastAsia="仿宋" w:cs="Arial"/>
          <w:color w:val="0D0D0D"/>
          <w:kern w:val="0"/>
          <w:sz w:val="28"/>
          <w:szCs w:val="28"/>
        </w:rPr>
        <w:t>圆兆人团圆</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为寄托思念故乡</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思念亲人之情</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祈盼丰收</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幸福</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成为丰富多彩</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弥足珍贵的文化遗产</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中秋节自古便有祭月</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赏月</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吃月饼</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玩花灯</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赏桂花</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饮</w:t>
      </w:r>
      <w:r>
        <w:fldChar w:fldCharType="begin"/>
      </w:r>
      <w:r>
        <w:instrText xml:space="preserve"> HYPERLINK "https://baike.sogou.com/lemma/ShowInnerLink.htm?lemmaId=259432&amp;ss_c=ssc.citiao.link" \t "https://baike.sogou.com/_blank" </w:instrText>
      </w:r>
      <w:r>
        <w:fldChar w:fldCharType="separate"/>
      </w:r>
      <w:r>
        <w:rPr>
          <w:rFonts w:ascii="仿宋" w:hAnsi="仿宋" w:eastAsia="仿宋" w:cs="Arial"/>
          <w:color w:val="0D0D0D"/>
          <w:kern w:val="0"/>
          <w:sz w:val="28"/>
          <w:szCs w:val="28"/>
        </w:rPr>
        <w:t>桂花酒</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等民俗</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流传至今</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经久不息</w:t>
      </w:r>
      <w:r>
        <w:rPr>
          <w:rFonts w:hint="eastAsia" w:ascii="仿宋" w:hAnsi="仿宋" w:eastAsia="仿宋" w:cs="Arial"/>
          <w:color w:val="0D0D0D"/>
          <w:kern w:val="0"/>
          <w:sz w:val="28"/>
          <w:szCs w:val="28"/>
          <w:lang w:eastAsia="zh-CN"/>
        </w:rPr>
        <w:t>。</w:t>
      </w:r>
    </w:p>
    <w:p>
      <w:pPr>
        <w:adjustRightInd w:val="0"/>
        <w:snapToGrid w:val="0"/>
        <w:spacing w:line="360" w:lineRule="auto"/>
        <w:ind w:firstLine="560" w:firstLineChars="200"/>
        <w:rPr>
          <w:rFonts w:hint="eastAsia" w:ascii="仿宋" w:hAnsi="仿宋" w:eastAsia="仿宋" w:cs="Arial"/>
          <w:color w:val="0D0D0D"/>
          <w:kern w:val="0"/>
          <w:sz w:val="28"/>
          <w:szCs w:val="28"/>
          <w:lang w:eastAsia="zh-CN"/>
        </w:rPr>
      </w:pPr>
      <w:r>
        <w:rPr>
          <w:rFonts w:ascii="仿宋" w:hAnsi="仿宋" w:eastAsia="仿宋" w:cs="Arial"/>
          <w:color w:val="0D0D0D"/>
          <w:kern w:val="0"/>
          <w:sz w:val="28"/>
          <w:szCs w:val="28"/>
        </w:rPr>
        <w:t>中秋节与春节</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清明节</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端午节并称为中国四大传统节日</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受中华文化的影响</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中秋节也是东亚和东南亚一些国家尤其是当地的华人华侨的传统节日</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2006年5月20日</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国务院将其列入</w:t>
      </w:r>
      <w:r>
        <w:fldChar w:fldCharType="begin"/>
      </w:r>
      <w:r>
        <w:instrText xml:space="preserve"> HYPERLINK "https://baike.sogou.com/lemma/ShowInnerLink.htm?lemmaId=101681256&amp;ss_c=ssc.citiao.link" \t "https://baike.sogou.com/_blank" </w:instrText>
      </w:r>
      <w:r>
        <w:fldChar w:fldCharType="separate"/>
      </w:r>
      <w:r>
        <w:rPr>
          <w:rFonts w:ascii="仿宋" w:hAnsi="仿宋" w:eastAsia="仿宋" w:cs="Arial"/>
          <w:color w:val="0D0D0D"/>
          <w:kern w:val="0"/>
          <w:sz w:val="28"/>
          <w:szCs w:val="28"/>
        </w:rPr>
        <w:t>首批国家级非物质文化遗产</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名录</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自2008年起</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中秋节被列为国家</w:t>
      </w:r>
      <w:r>
        <w:fldChar w:fldCharType="begin"/>
      </w:r>
      <w:r>
        <w:instrText xml:space="preserve"> HYPERLINK "https://baike.sogou.com/lemma/ShowInnerLink.htm?lemmaId=225350&amp;ss_c=ssc.citiao.link" \t "https://baike.sogou.com/_blank" </w:instrText>
      </w:r>
      <w:r>
        <w:fldChar w:fldCharType="separate"/>
      </w:r>
      <w:r>
        <w:rPr>
          <w:rFonts w:ascii="仿宋" w:hAnsi="仿宋" w:eastAsia="仿宋" w:cs="Arial"/>
          <w:color w:val="0D0D0D"/>
          <w:kern w:val="0"/>
          <w:sz w:val="28"/>
          <w:szCs w:val="28"/>
        </w:rPr>
        <w:t>法定节假日</w:t>
      </w:r>
      <w:r>
        <w:rPr>
          <w:rFonts w:ascii="仿宋" w:hAnsi="仿宋" w:eastAsia="仿宋" w:cs="Arial"/>
          <w:color w:val="0D0D0D"/>
          <w:kern w:val="0"/>
          <w:sz w:val="28"/>
          <w:szCs w:val="28"/>
        </w:rPr>
        <w:fldChar w:fldCharType="end"/>
      </w:r>
      <w:r>
        <w:rPr>
          <w:rFonts w:hint="eastAsia" w:ascii="仿宋" w:hAnsi="仿宋" w:eastAsia="仿宋" w:cs="Arial"/>
          <w:color w:val="0D0D0D"/>
          <w:kern w:val="0"/>
          <w:sz w:val="28"/>
          <w:szCs w:val="28"/>
          <w:lang w:eastAsia="zh-CN"/>
        </w:rPr>
        <w:t>。</w:t>
      </w:r>
    </w:p>
    <w:p>
      <w:pPr>
        <w:adjustRightInd w:val="0"/>
        <w:snapToGrid w:val="0"/>
        <w:spacing w:line="360" w:lineRule="auto"/>
        <w:ind w:firstLine="562" w:firstLineChars="200"/>
        <w:rPr>
          <w:rFonts w:ascii="仿宋" w:hAnsi="仿宋" w:eastAsia="仿宋" w:cs="Arial"/>
          <w:b/>
          <w:color w:val="0D0D0D"/>
          <w:sz w:val="28"/>
          <w:szCs w:val="28"/>
        </w:rPr>
      </w:pP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lang w:val="en-US" w:eastAsia="zh-CN"/>
        </w:rPr>
        <w:t>5</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歌曲</w:t>
      </w:r>
      <w:r>
        <w:rPr>
          <w:rFonts w:hint="eastAsia" w:ascii="仿宋" w:hAnsi="仿宋" w:eastAsia="仿宋" w:cs="Arial"/>
          <w:b/>
          <w:color w:val="0D0D0D"/>
          <w:sz w:val="28"/>
          <w:szCs w:val="28"/>
          <w:lang w:eastAsia="zh-CN"/>
        </w:rPr>
        <w:t>：</w:t>
      </w:r>
      <w:r>
        <w:rPr>
          <w:rFonts w:hint="eastAsia" w:ascii="仿宋" w:hAnsi="仿宋" w:eastAsia="仿宋" w:cs="Arial"/>
          <w:b/>
          <w:color w:val="0D0D0D"/>
          <w:sz w:val="28"/>
          <w:szCs w:val="28"/>
        </w:rPr>
        <w:t>月亮婆婆喜欢我</w:t>
      </w:r>
    </w:p>
    <w:p>
      <w:pPr>
        <w:adjustRightInd w:val="0"/>
        <w:snapToGrid w:val="0"/>
        <w:spacing w:line="360" w:lineRule="auto"/>
        <w:ind w:firstLine="562" w:firstLineChars="200"/>
        <w:rPr>
          <w:rFonts w:ascii="仿宋" w:hAnsi="仿宋" w:eastAsia="仿宋" w:cs="Arial"/>
          <w:color w:val="0D0D0D"/>
          <w:kern w:val="0"/>
          <w:sz w:val="28"/>
          <w:szCs w:val="28"/>
        </w:rPr>
      </w:pPr>
      <w:r>
        <w:rPr>
          <w:rFonts w:hint="eastAsia" w:ascii="仿宋" w:hAnsi="仿宋" w:eastAsia="仿宋" w:cs="Arial"/>
          <w:b/>
          <w:color w:val="0D0D0D"/>
          <w:sz w:val="28"/>
          <w:szCs w:val="28"/>
        </w:rPr>
        <w:drawing>
          <wp:anchor distT="0" distB="0" distL="114300" distR="114300" simplePos="0" relativeHeight="251659264" behindDoc="0" locked="0" layoutInCell="1" allowOverlap="1">
            <wp:simplePos x="0" y="0"/>
            <wp:positionH relativeFrom="column">
              <wp:posOffset>-262255</wp:posOffset>
            </wp:positionH>
            <wp:positionV relativeFrom="paragraph">
              <wp:posOffset>123825</wp:posOffset>
            </wp:positionV>
            <wp:extent cx="5886450" cy="3605530"/>
            <wp:effectExtent l="0" t="0" r="0" b="13970"/>
            <wp:wrapSquare wrapText="bothSides"/>
            <wp:docPr id="1" name="图片 1" descr="月亮婆婆喜欢我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月亮婆婆喜欢我图片1"/>
                    <pic:cNvPicPr>
                      <a:picLocks noChangeAspect="1"/>
                    </pic:cNvPicPr>
                  </pic:nvPicPr>
                  <pic:blipFill>
                    <a:blip r:embed="rId5"/>
                    <a:stretch>
                      <a:fillRect/>
                    </a:stretch>
                  </pic:blipFill>
                  <pic:spPr>
                    <a:xfrm>
                      <a:off x="0" y="0"/>
                      <a:ext cx="5886450" cy="3605530"/>
                    </a:xfrm>
                    <a:prstGeom prst="rect">
                      <a:avLst/>
                    </a:prstGeom>
                  </pic:spPr>
                </pic:pic>
              </a:graphicData>
            </a:graphic>
          </wp:anchor>
        </w:drawing>
      </w:r>
      <w:r>
        <w:rPr>
          <w:rFonts w:hint="eastAsia" w:ascii="仿宋" w:hAnsi="仿宋" w:eastAsia="仿宋" w:cs="Arial"/>
          <w:b/>
          <w:bCs/>
          <w:color w:val="0D0D0D"/>
          <w:kern w:val="0"/>
          <w:sz w:val="28"/>
          <w:szCs w:val="28"/>
          <w:lang w:eastAsia="zh-CN"/>
        </w:rPr>
        <w:t>（</w:t>
      </w:r>
      <w:r>
        <w:rPr>
          <w:rFonts w:hint="eastAsia" w:ascii="仿宋" w:hAnsi="仿宋" w:eastAsia="仿宋" w:cs="Arial"/>
          <w:b/>
          <w:bCs/>
          <w:color w:val="0D0D0D"/>
          <w:kern w:val="0"/>
          <w:sz w:val="28"/>
          <w:szCs w:val="28"/>
          <w:lang w:val="en-US" w:eastAsia="zh-CN"/>
        </w:rPr>
        <w:t>6</w:t>
      </w:r>
      <w:r>
        <w:rPr>
          <w:rFonts w:hint="eastAsia" w:ascii="仿宋" w:hAnsi="仿宋" w:eastAsia="仿宋" w:cs="Arial"/>
          <w:b/>
          <w:bCs/>
          <w:color w:val="0D0D0D"/>
          <w:kern w:val="0"/>
          <w:sz w:val="28"/>
          <w:szCs w:val="28"/>
          <w:lang w:eastAsia="zh-CN"/>
        </w:rPr>
        <w:t>）</w:t>
      </w:r>
      <w:r>
        <w:rPr>
          <w:rFonts w:hint="eastAsia" w:ascii="仿宋" w:hAnsi="仿宋" w:eastAsia="仿宋" w:cs="Arial"/>
          <w:b/>
          <w:bCs/>
          <w:color w:val="0D0D0D"/>
          <w:kern w:val="0"/>
          <w:sz w:val="28"/>
          <w:szCs w:val="28"/>
        </w:rPr>
        <w:t>小资料</w:t>
      </w:r>
      <w:r>
        <w:rPr>
          <w:rFonts w:hint="eastAsia" w:ascii="仿宋" w:hAnsi="仿宋" w:eastAsia="仿宋" w:cs="Arial"/>
          <w:b/>
          <w:bCs/>
          <w:color w:val="0D0D0D"/>
          <w:kern w:val="0"/>
          <w:sz w:val="28"/>
          <w:szCs w:val="28"/>
          <w:lang w:eastAsia="zh-CN"/>
        </w:rPr>
        <w:t>：</w:t>
      </w:r>
      <w:r>
        <w:rPr>
          <w:rFonts w:ascii="仿宋" w:hAnsi="仿宋" w:eastAsia="仿宋" w:cs="Arial"/>
          <w:b/>
          <w:bCs/>
          <w:color w:val="0D0D0D"/>
          <w:kern w:val="0"/>
          <w:sz w:val="28"/>
          <w:szCs w:val="28"/>
        </w:rPr>
        <w:t>嫦娥</w:t>
      </w:r>
      <w:r>
        <w:rPr>
          <w:rFonts w:hint="eastAsia" w:ascii="仿宋" w:hAnsi="仿宋" w:eastAsia="仿宋" w:cs="Arial"/>
          <w:b/>
          <w:bCs/>
          <w:color w:val="0D0D0D"/>
          <w:kern w:val="0"/>
          <w:sz w:val="28"/>
          <w:szCs w:val="28"/>
        </w:rPr>
        <w:t>探月</w:t>
      </w:r>
      <w:r>
        <w:rPr>
          <w:rFonts w:ascii="仿宋" w:hAnsi="仿宋" w:eastAsia="仿宋" w:cs="Arial"/>
          <w:b/>
          <w:bCs/>
          <w:color w:val="0D0D0D"/>
          <w:kern w:val="0"/>
          <w:sz w:val="28"/>
          <w:szCs w:val="28"/>
        </w:rPr>
        <w:t>工程</w:t>
      </w:r>
    </w:p>
    <w:p>
      <w:pPr>
        <w:adjustRightInd w:val="0"/>
        <w:snapToGrid w:val="0"/>
        <w:spacing w:line="360" w:lineRule="auto"/>
        <w:ind w:firstLine="658" w:firstLineChars="235"/>
        <w:rPr>
          <w:rFonts w:hint="eastAsia" w:ascii="仿宋" w:hAnsi="仿宋" w:eastAsia="仿宋" w:cs="Arial"/>
          <w:color w:val="0D0D0D"/>
          <w:kern w:val="0"/>
          <w:sz w:val="28"/>
          <w:szCs w:val="28"/>
          <w:lang w:eastAsia="zh-CN"/>
        </w:rPr>
      </w:pPr>
      <w:r>
        <w:rPr>
          <w:rFonts w:ascii="仿宋" w:hAnsi="仿宋" w:eastAsia="仿宋" w:cs="Arial"/>
          <w:color w:val="0D0D0D"/>
          <w:kern w:val="0"/>
          <w:sz w:val="28"/>
          <w:szCs w:val="28"/>
        </w:rPr>
        <w:t>嫦娥</w:t>
      </w:r>
      <w:r>
        <w:rPr>
          <w:rFonts w:hint="eastAsia" w:ascii="仿宋" w:hAnsi="仿宋" w:eastAsia="仿宋" w:cs="Arial"/>
          <w:color w:val="0D0D0D"/>
          <w:kern w:val="0"/>
          <w:sz w:val="28"/>
          <w:szCs w:val="28"/>
        </w:rPr>
        <w:t>探月</w:t>
      </w:r>
      <w:r>
        <w:rPr>
          <w:rFonts w:ascii="仿宋" w:hAnsi="仿宋" w:eastAsia="仿宋" w:cs="Arial"/>
          <w:color w:val="0D0D0D"/>
          <w:kern w:val="0"/>
          <w:sz w:val="28"/>
          <w:szCs w:val="28"/>
        </w:rPr>
        <w:t>工程是</w:t>
      </w:r>
      <w:r>
        <w:fldChar w:fldCharType="begin"/>
      </w:r>
      <w:r>
        <w:instrText xml:space="preserve"> HYPERLINK "https://baike.sogou.com/lemma/ShowInnerLink.htm?lemmaId=85075&amp;ss_c=ssc.citiao.link" \t "https://baike.sogou.com/_blank" </w:instrText>
      </w:r>
      <w:r>
        <w:fldChar w:fldCharType="separate"/>
      </w:r>
      <w:r>
        <w:rPr>
          <w:rFonts w:ascii="仿宋" w:hAnsi="仿宋" w:eastAsia="仿宋" w:cs="Arial"/>
          <w:color w:val="0D0D0D"/>
          <w:kern w:val="0"/>
          <w:sz w:val="28"/>
          <w:szCs w:val="28"/>
        </w:rPr>
        <w:t>中国国家航天局</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启动的探月试验</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于2004年3月1日启动</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是中国第一个探月工程</w:t>
      </w:r>
      <w:r>
        <w:rPr>
          <w:rFonts w:hint="eastAsia" w:ascii="仿宋" w:hAnsi="仿宋" w:eastAsia="仿宋" w:cs="Arial"/>
          <w:color w:val="0D0D0D"/>
          <w:kern w:val="0"/>
          <w:sz w:val="28"/>
          <w:szCs w:val="28"/>
          <w:lang w:eastAsia="zh-CN"/>
        </w:rPr>
        <w:t>。</w:t>
      </w:r>
    </w:p>
    <w:p>
      <w:pPr>
        <w:adjustRightInd w:val="0"/>
        <w:snapToGrid w:val="0"/>
        <w:spacing w:line="360" w:lineRule="auto"/>
        <w:ind w:firstLine="658" w:firstLineChars="235"/>
        <w:rPr>
          <w:rFonts w:hint="eastAsia" w:ascii="仿宋" w:hAnsi="仿宋" w:eastAsia="仿宋" w:cs="Arial"/>
          <w:color w:val="0D0D0D"/>
          <w:kern w:val="0"/>
          <w:sz w:val="28"/>
          <w:szCs w:val="28"/>
          <w:lang w:eastAsia="zh-CN"/>
        </w:rPr>
      </w:pPr>
      <w:r>
        <w:rPr>
          <w:rFonts w:ascii="仿宋" w:hAnsi="仿宋" w:eastAsia="仿宋" w:cs="Arial"/>
          <w:color w:val="0D0D0D"/>
          <w:kern w:val="0"/>
          <w:sz w:val="28"/>
          <w:szCs w:val="28"/>
        </w:rPr>
        <w:t>嫦娥</w:t>
      </w:r>
      <w:r>
        <w:rPr>
          <w:rFonts w:hint="eastAsia" w:ascii="仿宋" w:hAnsi="仿宋" w:eastAsia="仿宋" w:cs="Arial"/>
          <w:color w:val="0D0D0D"/>
          <w:kern w:val="0"/>
          <w:sz w:val="28"/>
          <w:szCs w:val="28"/>
        </w:rPr>
        <w:t>探月</w:t>
      </w:r>
      <w:r>
        <w:rPr>
          <w:rFonts w:ascii="仿宋" w:hAnsi="仿宋" w:eastAsia="仿宋" w:cs="Arial"/>
          <w:color w:val="0D0D0D"/>
          <w:kern w:val="0"/>
          <w:sz w:val="28"/>
          <w:szCs w:val="28"/>
        </w:rPr>
        <w:t>工程分为“无人月球探测”“载人登月”和“建立</w:t>
      </w:r>
      <w:r>
        <w:fldChar w:fldCharType="begin"/>
      </w:r>
      <w:r>
        <w:instrText xml:space="preserve"> HYPERLINK "https://baike.sogou.com/lemma/ShowInnerLink.htm?lemmaId=7257417&amp;ss_c=ssc.citiao.link" \t "https://baike.sogou.com/_blank" </w:instrText>
      </w:r>
      <w:r>
        <w:fldChar w:fldCharType="separate"/>
      </w:r>
      <w:r>
        <w:rPr>
          <w:rFonts w:ascii="仿宋" w:hAnsi="仿宋" w:eastAsia="仿宋" w:cs="Arial"/>
          <w:color w:val="0D0D0D"/>
          <w:kern w:val="0"/>
          <w:sz w:val="28"/>
          <w:szCs w:val="28"/>
        </w:rPr>
        <w:t>月球基地</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”三个阶段</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该工程主要任务是获取月球表面三维影像</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分析月球表面有用元素含量和物质类型的分布特点</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探测月壤特性</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探测</w:t>
      </w:r>
      <w:r>
        <w:fldChar w:fldCharType="begin"/>
      </w:r>
      <w:r>
        <w:instrText xml:space="preserve"> HYPERLINK "https://baike.sogou.com/lemma/ShowInnerLink.htm?lemmaId=101832761&amp;ss_c=ssc.citiao.link" \t "https://baike.sogou.com/_blank" </w:instrText>
      </w:r>
      <w:r>
        <w:fldChar w:fldCharType="separate"/>
      </w:r>
      <w:r>
        <w:rPr>
          <w:rFonts w:ascii="仿宋" w:hAnsi="仿宋" w:eastAsia="仿宋" w:cs="Arial"/>
          <w:color w:val="0D0D0D"/>
          <w:kern w:val="0"/>
          <w:sz w:val="28"/>
          <w:szCs w:val="28"/>
        </w:rPr>
        <w:t>地月空间</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环境</w:t>
      </w:r>
      <w:r>
        <w:rPr>
          <w:rFonts w:hint="eastAsia" w:ascii="仿宋" w:hAnsi="仿宋" w:eastAsia="仿宋" w:cs="Arial"/>
          <w:color w:val="0D0D0D"/>
          <w:kern w:val="0"/>
          <w:sz w:val="28"/>
          <w:szCs w:val="28"/>
          <w:lang w:eastAsia="zh-CN"/>
        </w:rPr>
        <w:t>。</w:t>
      </w:r>
    </w:p>
    <w:p>
      <w:pPr>
        <w:widowControl/>
        <w:adjustRightInd w:val="0"/>
        <w:snapToGrid w:val="0"/>
        <w:spacing w:line="360" w:lineRule="auto"/>
        <w:ind w:firstLine="560" w:firstLineChars="200"/>
        <w:jc w:val="left"/>
        <w:rPr>
          <w:rFonts w:hint="eastAsia" w:ascii="仿宋" w:hAnsi="仿宋" w:eastAsia="仿宋" w:cs="Arial"/>
          <w:bCs/>
          <w:color w:val="0D0D0D"/>
          <w:kern w:val="0"/>
          <w:sz w:val="24"/>
          <w:szCs w:val="24"/>
          <w:lang w:eastAsia="zh-CN"/>
        </w:rPr>
      </w:pPr>
      <w:r>
        <w:rPr>
          <w:rFonts w:ascii="仿宋" w:hAnsi="仿宋" w:eastAsia="仿宋" w:cs="Arial"/>
          <w:color w:val="0D0D0D"/>
          <w:kern w:val="0"/>
          <w:sz w:val="28"/>
          <w:szCs w:val="28"/>
        </w:rPr>
        <w:t>2020年12月17日凌晨</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嫦娥五号返回器携带月球样品以接近第二宇宙速度返回地球</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按照预定方案降落在内蒙古四子王旗着陆场</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这是人类探月历史60年来由中国人书写的又一壮举</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标志着中国探月工程“绕</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落</w:t>
      </w:r>
      <w:r>
        <w:rPr>
          <w:rFonts w:hint="eastAsia" w:ascii="仿宋" w:hAnsi="仿宋" w:eastAsia="仿宋" w:cs="Arial"/>
          <w:color w:val="0D0D0D"/>
          <w:kern w:val="0"/>
          <w:sz w:val="28"/>
          <w:szCs w:val="28"/>
          <w:lang w:eastAsia="zh-CN"/>
        </w:rPr>
        <w:t>、</w:t>
      </w:r>
      <w:r>
        <w:rPr>
          <w:rFonts w:ascii="仿宋" w:hAnsi="仿宋" w:eastAsia="仿宋" w:cs="Arial"/>
          <w:color w:val="0D0D0D"/>
          <w:kern w:val="0"/>
          <w:sz w:val="28"/>
          <w:szCs w:val="28"/>
        </w:rPr>
        <w:t>回”</w:t>
      </w:r>
      <w:r>
        <w:fldChar w:fldCharType="begin"/>
      </w:r>
      <w:r>
        <w:instrText xml:space="preserve"> HYPERLINK "https://baike.sogou.com/lemma/ShowInnerLink.htm?lemmaId=7656620&amp;ss_c=ssc.citiao.link" \t "https://baike.sogou.com/_blank" </w:instrText>
      </w:r>
      <w:r>
        <w:fldChar w:fldCharType="separate"/>
      </w:r>
      <w:r>
        <w:rPr>
          <w:rFonts w:ascii="仿宋" w:hAnsi="仿宋" w:eastAsia="仿宋" w:cs="Arial"/>
          <w:color w:val="0D0D0D"/>
          <w:kern w:val="0"/>
          <w:sz w:val="28"/>
          <w:szCs w:val="28"/>
        </w:rPr>
        <w:t>三步走</w:t>
      </w:r>
      <w:r>
        <w:rPr>
          <w:rFonts w:ascii="仿宋" w:hAnsi="仿宋" w:eastAsia="仿宋" w:cs="Arial"/>
          <w:color w:val="0D0D0D"/>
          <w:kern w:val="0"/>
          <w:sz w:val="28"/>
          <w:szCs w:val="28"/>
        </w:rPr>
        <w:fldChar w:fldCharType="end"/>
      </w:r>
      <w:r>
        <w:rPr>
          <w:rFonts w:ascii="仿宋" w:hAnsi="仿宋" w:eastAsia="仿宋" w:cs="Arial"/>
          <w:color w:val="0D0D0D"/>
          <w:kern w:val="0"/>
          <w:sz w:val="28"/>
          <w:szCs w:val="28"/>
        </w:rPr>
        <w:t>收官之战取得圆满胜利</w:t>
      </w:r>
      <w:r>
        <w:rPr>
          <w:rFonts w:hint="eastAsia" w:ascii="仿宋" w:hAnsi="仿宋" w:eastAsia="仿宋" w:cs="Arial"/>
          <w:color w:val="0D0D0D"/>
          <w:kern w:val="0"/>
          <w:sz w:val="28"/>
          <w:szCs w:val="28"/>
          <w:lang w:eastAsia="zh-CN"/>
        </w:rPr>
        <w:t>。</w:t>
      </w:r>
    </w:p>
    <w:p>
      <w:pPr>
        <w:adjustRightInd w:val="0"/>
        <w:snapToGrid w:val="0"/>
        <w:spacing w:line="360" w:lineRule="auto"/>
        <w:ind w:firstLine="564" w:firstLineChars="235"/>
        <w:rPr>
          <w:rFonts w:ascii="仿宋" w:hAnsi="仿宋" w:eastAsia="仿宋" w:cs="Arial"/>
          <w:color w:val="0D0D0D"/>
          <w:kern w:val="0"/>
          <w:sz w:val="24"/>
          <w:szCs w:val="24"/>
        </w:rPr>
      </w:pPr>
    </w:p>
    <w:p>
      <w:pPr>
        <w:adjustRightInd w:val="0"/>
        <w:snapToGrid w:val="0"/>
        <w:spacing w:line="360" w:lineRule="auto"/>
        <w:rPr>
          <w:rFonts w:ascii="仿宋" w:hAnsi="仿宋" w:eastAsia="仿宋" w:cs="Arial"/>
          <w:color w:val="0D0D0D"/>
          <w:kern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9267982"/>
      <w:docPartObj>
        <w:docPartGallery w:val="autotext"/>
      </w:docPartObj>
    </w:sdtPr>
    <w:sdtContent>
      <w:p>
        <w:pPr>
          <w:pStyle w:val="6"/>
          <w:jc w:val="center"/>
        </w:pPr>
        <w:r>
          <w:fldChar w:fldCharType="begin"/>
        </w:r>
        <w:r>
          <w:instrText xml:space="preserve">PAGE   \* MERGEFORMAT</w:instrText>
        </w:r>
        <w:r>
          <w:fldChar w:fldCharType="separate"/>
        </w:r>
        <w:r>
          <w:rPr>
            <w:lang w:val="zh-CN"/>
          </w:rPr>
          <w:t>7</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MDkxZjkyOWFjYTliNjJlYzI5NDNkNTY1MDcyYjIifQ=="/>
  </w:docVars>
  <w:rsids>
    <w:rsidRoot w:val="679248BA"/>
    <w:rsid w:val="00023ACA"/>
    <w:rsid w:val="00054DA8"/>
    <w:rsid w:val="00082081"/>
    <w:rsid w:val="00096020"/>
    <w:rsid w:val="000A2BB6"/>
    <w:rsid w:val="000D2BD4"/>
    <w:rsid w:val="000D68C4"/>
    <w:rsid w:val="000E046E"/>
    <w:rsid w:val="000F2350"/>
    <w:rsid w:val="00134254"/>
    <w:rsid w:val="001508A1"/>
    <w:rsid w:val="00150ED8"/>
    <w:rsid w:val="001739B2"/>
    <w:rsid w:val="00174CBD"/>
    <w:rsid w:val="001C4982"/>
    <w:rsid w:val="001D6202"/>
    <w:rsid w:val="001E568D"/>
    <w:rsid w:val="00203315"/>
    <w:rsid w:val="00206ABE"/>
    <w:rsid w:val="00215A57"/>
    <w:rsid w:val="00250C40"/>
    <w:rsid w:val="0028138B"/>
    <w:rsid w:val="002A7405"/>
    <w:rsid w:val="002D2DB8"/>
    <w:rsid w:val="002F5749"/>
    <w:rsid w:val="003122A0"/>
    <w:rsid w:val="00394C61"/>
    <w:rsid w:val="003A6C78"/>
    <w:rsid w:val="003E16DC"/>
    <w:rsid w:val="003F3748"/>
    <w:rsid w:val="0040630B"/>
    <w:rsid w:val="00426E15"/>
    <w:rsid w:val="004540E0"/>
    <w:rsid w:val="00454B2D"/>
    <w:rsid w:val="00487C43"/>
    <w:rsid w:val="004A71B8"/>
    <w:rsid w:val="004B393C"/>
    <w:rsid w:val="004C147F"/>
    <w:rsid w:val="004C4127"/>
    <w:rsid w:val="00502693"/>
    <w:rsid w:val="00514D63"/>
    <w:rsid w:val="005208DE"/>
    <w:rsid w:val="0052719F"/>
    <w:rsid w:val="00543266"/>
    <w:rsid w:val="00583268"/>
    <w:rsid w:val="005D5784"/>
    <w:rsid w:val="005F0FDE"/>
    <w:rsid w:val="006537A3"/>
    <w:rsid w:val="00683E82"/>
    <w:rsid w:val="00685DFE"/>
    <w:rsid w:val="006B154B"/>
    <w:rsid w:val="006F3A66"/>
    <w:rsid w:val="00717D05"/>
    <w:rsid w:val="007422A3"/>
    <w:rsid w:val="007477EB"/>
    <w:rsid w:val="007762EA"/>
    <w:rsid w:val="007A333E"/>
    <w:rsid w:val="007B282E"/>
    <w:rsid w:val="007C3862"/>
    <w:rsid w:val="007C6B70"/>
    <w:rsid w:val="007D4030"/>
    <w:rsid w:val="00854806"/>
    <w:rsid w:val="008620F6"/>
    <w:rsid w:val="008720AA"/>
    <w:rsid w:val="00893630"/>
    <w:rsid w:val="008A10E1"/>
    <w:rsid w:val="008A2CE0"/>
    <w:rsid w:val="008B7775"/>
    <w:rsid w:val="008C26FD"/>
    <w:rsid w:val="008F3870"/>
    <w:rsid w:val="00913E3A"/>
    <w:rsid w:val="00952038"/>
    <w:rsid w:val="00972740"/>
    <w:rsid w:val="00973663"/>
    <w:rsid w:val="0097656E"/>
    <w:rsid w:val="00980DDE"/>
    <w:rsid w:val="009A0A73"/>
    <w:rsid w:val="009F4DE0"/>
    <w:rsid w:val="009F596D"/>
    <w:rsid w:val="00A0253A"/>
    <w:rsid w:val="00A072E9"/>
    <w:rsid w:val="00A649CB"/>
    <w:rsid w:val="00A67566"/>
    <w:rsid w:val="00A9227D"/>
    <w:rsid w:val="00AB6398"/>
    <w:rsid w:val="00AD6770"/>
    <w:rsid w:val="00AF72A6"/>
    <w:rsid w:val="00AF7C75"/>
    <w:rsid w:val="00B146EF"/>
    <w:rsid w:val="00B16083"/>
    <w:rsid w:val="00B460A6"/>
    <w:rsid w:val="00B54ADA"/>
    <w:rsid w:val="00B96E56"/>
    <w:rsid w:val="00BA0FAA"/>
    <w:rsid w:val="00BA7DDA"/>
    <w:rsid w:val="00C820A5"/>
    <w:rsid w:val="00CA1EF6"/>
    <w:rsid w:val="00CA4248"/>
    <w:rsid w:val="00CA4D77"/>
    <w:rsid w:val="00CA4FBE"/>
    <w:rsid w:val="00CB0411"/>
    <w:rsid w:val="00CD2E30"/>
    <w:rsid w:val="00CE7739"/>
    <w:rsid w:val="00D14DBE"/>
    <w:rsid w:val="00D24BDC"/>
    <w:rsid w:val="00D30955"/>
    <w:rsid w:val="00D63B93"/>
    <w:rsid w:val="00DA2603"/>
    <w:rsid w:val="00DD39F7"/>
    <w:rsid w:val="00DF21A5"/>
    <w:rsid w:val="00E064E8"/>
    <w:rsid w:val="00E11F07"/>
    <w:rsid w:val="00E165D5"/>
    <w:rsid w:val="00E634BA"/>
    <w:rsid w:val="00E969CF"/>
    <w:rsid w:val="00EB1017"/>
    <w:rsid w:val="00EC2F20"/>
    <w:rsid w:val="00ED2837"/>
    <w:rsid w:val="00F17106"/>
    <w:rsid w:val="00F2650F"/>
    <w:rsid w:val="00F505B7"/>
    <w:rsid w:val="00F927F6"/>
    <w:rsid w:val="00F93E3F"/>
    <w:rsid w:val="00FB2345"/>
    <w:rsid w:val="00FC4CFC"/>
    <w:rsid w:val="01C01B41"/>
    <w:rsid w:val="04E66217"/>
    <w:rsid w:val="068D635D"/>
    <w:rsid w:val="0A010A20"/>
    <w:rsid w:val="0B0A383B"/>
    <w:rsid w:val="0B5B27C8"/>
    <w:rsid w:val="0BA35780"/>
    <w:rsid w:val="0BEA29EC"/>
    <w:rsid w:val="0C265365"/>
    <w:rsid w:val="0C7A56B7"/>
    <w:rsid w:val="0CFC6FC9"/>
    <w:rsid w:val="0F441C32"/>
    <w:rsid w:val="117E3CF5"/>
    <w:rsid w:val="125F7BB8"/>
    <w:rsid w:val="12BF33C8"/>
    <w:rsid w:val="153245A1"/>
    <w:rsid w:val="16AF0D40"/>
    <w:rsid w:val="18692771"/>
    <w:rsid w:val="18F936AE"/>
    <w:rsid w:val="1B640338"/>
    <w:rsid w:val="1BB226E1"/>
    <w:rsid w:val="1DE782E3"/>
    <w:rsid w:val="1EFF0D59"/>
    <w:rsid w:val="20AE6D5C"/>
    <w:rsid w:val="219C2792"/>
    <w:rsid w:val="2229352E"/>
    <w:rsid w:val="26862840"/>
    <w:rsid w:val="26955872"/>
    <w:rsid w:val="26BE4179"/>
    <w:rsid w:val="26E914B0"/>
    <w:rsid w:val="28D87D61"/>
    <w:rsid w:val="2AD20343"/>
    <w:rsid w:val="2AE77279"/>
    <w:rsid w:val="2B923F91"/>
    <w:rsid w:val="2D620F65"/>
    <w:rsid w:val="32B562BA"/>
    <w:rsid w:val="362C75A4"/>
    <w:rsid w:val="3737288A"/>
    <w:rsid w:val="3C855156"/>
    <w:rsid w:val="3CF7440F"/>
    <w:rsid w:val="3D5E395B"/>
    <w:rsid w:val="40BD1D7E"/>
    <w:rsid w:val="42D82C3D"/>
    <w:rsid w:val="464B4344"/>
    <w:rsid w:val="47283D27"/>
    <w:rsid w:val="473D7627"/>
    <w:rsid w:val="475F7A88"/>
    <w:rsid w:val="477D444B"/>
    <w:rsid w:val="48664E45"/>
    <w:rsid w:val="48A44BE7"/>
    <w:rsid w:val="501A4B18"/>
    <w:rsid w:val="509B22D6"/>
    <w:rsid w:val="52ED528C"/>
    <w:rsid w:val="54C8639D"/>
    <w:rsid w:val="55E4053D"/>
    <w:rsid w:val="57F0790C"/>
    <w:rsid w:val="5AF32792"/>
    <w:rsid w:val="619A5734"/>
    <w:rsid w:val="6350125D"/>
    <w:rsid w:val="63B76205"/>
    <w:rsid w:val="63BE4FA5"/>
    <w:rsid w:val="63F77686"/>
    <w:rsid w:val="641F698B"/>
    <w:rsid w:val="650A20D0"/>
    <w:rsid w:val="679248BA"/>
    <w:rsid w:val="689A229A"/>
    <w:rsid w:val="68B206E7"/>
    <w:rsid w:val="6A883E89"/>
    <w:rsid w:val="6B3E158E"/>
    <w:rsid w:val="6CA64225"/>
    <w:rsid w:val="6D243C08"/>
    <w:rsid w:val="6F335422"/>
    <w:rsid w:val="6FB36FE9"/>
    <w:rsid w:val="70BD2A72"/>
    <w:rsid w:val="746C78EC"/>
    <w:rsid w:val="795723D5"/>
    <w:rsid w:val="7ACF29F8"/>
    <w:rsid w:val="7B861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1"/>
    <w:pPr>
      <w:ind w:left="167"/>
    </w:pPr>
    <w:rPr>
      <w:sz w:val="28"/>
      <w:szCs w:val="28"/>
    </w:rPr>
  </w:style>
  <w:style w:type="paragraph" w:styleId="5">
    <w:name w:val="Balloon Text"/>
    <w:basedOn w:val="1"/>
    <w:link w:val="16"/>
    <w:qFormat/>
    <w:uiPriority w:val="0"/>
    <w:rPr>
      <w:sz w:val="18"/>
      <w:szCs w:val="18"/>
    </w:rPr>
  </w:style>
  <w:style w:type="paragraph" w:styleId="6">
    <w:name w:val="footer"/>
    <w:basedOn w:val="1"/>
    <w:link w:val="19"/>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99"/>
    <w:pPr>
      <w:spacing w:beforeAutospacing="1" w:afterAutospacing="1"/>
      <w:jc w:val="left"/>
    </w:pPr>
    <w:rPr>
      <w:rFonts w:ascii="Calibri" w:hAnsi="Calibri" w:eastAsia="宋体"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0"/>
    <w:rPr>
      <w:i/>
    </w:rPr>
  </w:style>
  <w:style w:type="character" w:styleId="13">
    <w:name w:val="Hyperlink"/>
    <w:basedOn w:val="11"/>
    <w:unhideWhenUsed/>
    <w:qFormat/>
    <w:uiPriority w:val="99"/>
    <w:rPr>
      <w:color w:val="0000FF"/>
      <w:u w:val="single"/>
    </w:rPr>
  </w:style>
  <w:style w:type="paragraph" w:styleId="14">
    <w:name w:val="List Paragraph"/>
    <w:basedOn w:val="1"/>
    <w:qFormat/>
    <w:uiPriority w:val="34"/>
    <w:pPr>
      <w:ind w:firstLine="420" w:firstLineChars="200"/>
    </w:pPr>
  </w:style>
  <w:style w:type="character" w:customStyle="1" w:styleId="15">
    <w:name w:val="正文文本 Char"/>
    <w:basedOn w:val="11"/>
    <w:link w:val="4"/>
    <w:qFormat/>
    <w:uiPriority w:val="1"/>
    <w:rPr>
      <w:rFonts w:asciiTheme="minorHAnsi" w:hAnsiTheme="minorHAnsi" w:eastAsiaTheme="minorEastAsia" w:cstheme="minorBidi"/>
      <w:kern w:val="2"/>
      <w:sz w:val="28"/>
      <w:szCs w:val="28"/>
    </w:rPr>
  </w:style>
  <w:style w:type="character" w:customStyle="1" w:styleId="16">
    <w:name w:val="批注框文本 Char"/>
    <w:basedOn w:val="11"/>
    <w:link w:val="5"/>
    <w:qFormat/>
    <w:uiPriority w:val="0"/>
    <w:rPr>
      <w:rFonts w:asciiTheme="minorHAnsi" w:hAnsiTheme="minorHAnsi" w:eastAsiaTheme="minorEastAsia" w:cstheme="minorBidi"/>
      <w:kern w:val="2"/>
      <w:sz w:val="18"/>
      <w:szCs w:val="18"/>
    </w:rPr>
  </w:style>
  <w:style w:type="paragraph" w:customStyle="1" w:styleId="17">
    <w:name w:val="列出段落1"/>
    <w:basedOn w:val="1"/>
    <w:qFormat/>
    <w:uiPriority w:val="34"/>
    <w:pPr>
      <w:ind w:firstLine="420" w:firstLineChars="200"/>
    </w:pPr>
  </w:style>
  <w:style w:type="character" w:customStyle="1" w:styleId="18">
    <w:name w:val="NormalCharacter"/>
    <w:qFormat/>
    <w:uiPriority w:val="0"/>
  </w:style>
  <w:style w:type="character" w:customStyle="1" w:styleId="19">
    <w:name w:val="页脚 Char"/>
    <w:basedOn w:val="11"/>
    <w:link w:val="6"/>
    <w:qFormat/>
    <w:uiPriority w:val="99"/>
    <w:rPr>
      <w:rFonts w:asciiTheme="minorHAnsi" w:hAnsiTheme="minorHAnsi" w:eastAsiaTheme="minorEastAsia" w:cstheme="minorBidi"/>
      <w:kern w:val="2"/>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2579</Words>
  <Characters>2609</Characters>
  <Lines>37</Lines>
  <Paragraphs>10</Paragraphs>
  <TotalTime>0</TotalTime>
  <ScaleCrop>false</ScaleCrop>
  <LinksUpToDate>false</LinksUpToDate>
  <CharactersWithSpaces>2609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2021-12-09T01:30:00Z</dcterms:created>
  <dc:creator>1111</dc:creator>
  <cp:lastModifiedBy>G.H</cp:lastModifiedBy>
  <cp:lastPrinted>2023-04-15T00:31:00Z</cp:lastPrinted>
  <dcterms:modified xsi:type="dcterms:W3CDTF">2023-04-19T14:22:44Z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C6EDF6DE4CAB48C4ABEDEC5AD1F3799C</vt:lpwstr>
  </property>
</Properties>
</file>